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0" w:rsidRDefault="00E638C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8C0" w:rsidRDefault="00E638C0">
      <w:pPr>
        <w:pStyle w:val="ConsPlusNormal"/>
        <w:jc w:val="both"/>
        <w:outlineLvl w:val="0"/>
      </w:pPr>
    </w:p>
    <w:p w:rsidR="00E638C0" w:rsidRDefault="00E638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38C0" w:rsidRDefault="00E638C0">
      <w:pPr>
        <w:pStyle w:val="ConsPlusTitle"/>
        <w:jc w:val="center"/>
      </w:pPr>
    </w:p>
    <w:p w:rsidR="00E638C0" w:rsidRDefault="00E638C0">
      <w:pPr>
        <w:pStyle w:val="ConsPlusTitle"/>
        <w:jc w:val="center"/>
      </w:pPr>
      <w:r>
        <w:t>ПОСТАНОВЛЕНИЕ</w:t>
      </w:r>
    </w:p>
    <w:p w:rsidR="00E638C0" w:rsidRDefault="00E638C0">
      <w:pPr>
        <w:pStyle w:val="ConsPlusTitle"/>
        <w:jc w:val="center"/>
      </w:pPr>
      <w:r>
        <w:t>от 23 января 2023 г. N 59</w:t>
      </w:r>
    </w:p>
    <w:p w:rsidR="00E638C0" w:rsidRDefault="00E638C0">
      <w:pPr>
        <w:pStyle w:val="ConsPlusTitle"/>
        <w:jc w:val="center"/>
      </w:pPr>
    </w:p>
    <w:p w:rsidR="00E638C0" w:rsidRDefault="00E638C0">
      <w:pPr>
        <w:pStyle w:val="ConsPlusTitle"/>
        <w:jc w:val="center"/>
      </w:pPr>
      <w:r>
        <w:t>ОБ ОСОБЕННОСТЯХ</w:t>
      </w:r>
    </w:p>
    <w:p w:rsidR="00E638C0" w:rsidRDefault="00E638C0">
      <w:pPr>
        <w:pStyle w:val="ConsPlusTitle"/>
        <w:jc w:val="center"/>
      </w:pPr>
      <w:r>
        <w:t>ПРОВЕДЕНИЯ ГОСУДАРСТВЕННОЙ ИТОГОВОЙ АТТЕСТАЦИИ</w:t>
      </w:r>
    </w:p>
    <w:p w:rsidR="00E638C0" w:rsidRDefault="00E638C0">
      <w:pPr>
        <w:pStyle w:val="ConsPlusTitle"/>
        <w:jc w:val="center"/>
      </w:pPr>
      <w:r>
        <w:t>ПО ОБРАЗОВАТЕЛЬНЫМ ПРОГРАММАМ ОСНОВНОГО ОБЩЕГО</w:t>
      </w:r>
    </w:p>
    <w:p w:rsidR="00E638C0" w:rsidRDefault="00E638C0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E638C0" w:rsidRDefault="00E638C0">
      <w:pPr>
        <w:pStyle w:val="ConsPlusTitle"/>
        <w:jc w:val="center"/>
      </w:pPr>
      <w:r>
        <w:t>ОБУЧЕНИЕ ЗА РУБЕЖОМ И ВЫНУЖДЕННЫХ ПРЕРВАТЬ ЕГО В СВЯЗИ</w:t>
      </w:r>
    </w:p>
    <w:p w:rsidR="00E638C0" w:rsidRDefault="00E638C0">
      <w:pPr>
        <w:pStyle w:val="ConsPlusTitle"/>
        <w:jc w:val="center"/>
      </w:pPr>
      <w:r>
        <w:t>С НЕДРУЖЕСТВЕННЫМИ ДЕЙСТВИЯМИ ИНОСТРАННЫХ ГОСУДАРСТВ,</w:t>
      </w:r>
    </w:p>
    <w:p w:rsidR="00E638C0" w:rsidRDefault="00E638C0">
      <w:pPr>
        <w:pStyle w:val="ConsPlusTitle"/>
        <w:jc w:val="center"/>
      </w:pPr>
      <w:r>
        <w:t>В 2023 ГОДУ</w:t>
      </w:r>
    </w:p>
    <w:p w:rsidR="00E638C0" w:rsidRDefault="00E638C0">
      <w:pPr>
        <w:pStyle w:val="ConsPlusNormal"/>
        <w:ind w:firstLine="540"/>
        <w:jc w:val="both"/>
      </w:pPr>
    </w:p>
    <w:p w:rsidR="00E638C0" w:rsidRDefault="00E638C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19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году.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>2. Министерству просвещения Российской Федерации и Федеральной службе по надзору в сфере образования и науки обеспечить разработку и принятие нормативных правовых актов, направленных на реализацию настоящего постановления.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638C0" w:rsidRDefault="00E638C0">
      <w:pPr>
        <w:pStyle w:val="ConsPlusNormal"/>
        <w:ind w:firstLine="540"/>
        <w:jc w:val="both"/>
      </w:pPr>
    </w:p>
    <w:p w:rsidR="00E638C0" w:rsidRDefault="00E638C0">
      <w:pPr>
        <w:pStyle w:val="ConsPlusNormal"/>
        <w:jc w:val="right"/>
      </w:pPr>
      <w:r>
        <w:t>Председатель Правительства</w:t>
      </w:r>
    </w:p>
    <w:p w:rsidR="00E638C0" w:rsidRDefault="00E638C0">
      <w:pPr>
        <w:pStyle w:val="ConsPlusNormal"/>
        <w:jc w:val="right"/>
      </w:pPr>
      <w:r>
        <w:t>Российской Федерации</w:t>
      </w:r>
    </w:p>
    <w:p w:rsidR="00E638C0" w:rsidRDefault="00E638C0">
      <w:pPr>
        <w:pStyle w:val="ConsPlusNormal"/>
        <w:jc w:val="right"/>
      </w:pPr>
      <w:r>
        <w:t>М.МИШУСТИН</w:t>
      </w:r>
    </w:p>
    <w:p w:rsidR="00E638C0" w:rsidRDefault="00E638C0">
      <w:pPr>
        <w:pStyle w:val="ConsPlusNormal"/>
        <w:jc w:val="right"/>
      </w:pPr>
    </w:p>
    <w:p w:rsidR="00E638C0" w:rsidRDefault="00E638C0">
      <w:pPr>
        <w:pStyle w:val="ConsPlusNormal"/>
        <w:jc w:val="right"/>
      </w:pPr>
    </w:p>
    <w:p w:rsidR="00E638C0" w:rsidRDefault="00E638C0">
      <w:pPr>
        <w:pStyle w:val="ConsPlusNormal"/>
        <w:jc w:val="right"/>
      </w:pPr>
    </w:p>
    <w:p w:rsidR="00E638C0" w:rsidRDefault="00E638C0">
      <w:pPr>
        <w:pStyle w:val="ConsPlusNormal"/>
        <w:ind w:firstLine="540"/>
        <w:jc w:val="both"/>
      </w:pPr>
    </w:p>
    <w:p w:rsidR="00E638C0" w:rsidRDefault="00E638C0">
      <w:pPr>
        <w:pStyle w:val="ConsPlusNormal"/>
        <w:ind w:firstLine="540"/>
        <w:jc w:val="both"/>
      </w:pPr>
    </w:p>
    <w:p w:rsidR="00E638C0" w:rsidRDefault="00E638C0">
      <w:pPr>
        <w:pStyle w:val="ConsPlusNormal"/>
        <w:jc w:val="right"/>
        <w:outlineLvl w:val="0"/>
      </w:pPr>
      <w:r>
        <w:t>Утверждены</w:t>
      </w:r>
    </w:p>
    <w:p w:rsidR="00E638C0" w:rsidRDefault="00E638C0">
      <w:pPr>
        <w:pStyle w:val="ConsPlusNormal"/>
        <w:jc w:val="right"/>
      </w:pPr>
      <w:r>
        <w:t>постановлением Правительства</w:t>
      </w:r>
    </w:p>
    <w:p w:rsidR="00E638C0" w:rsidRDefault="00E638C0">
      <w:pPr>
        <w:pStyle w:val="ConsPlusNormal"/>
        <w:jc w:val="right"/>
      </w:pPr>
      <w:r>
        <w:t>Российской Федерации</w:t>
      </w:r>
    </w:p>
    <w:p w:rsidR="00E638C0" w:rsidRDefault="00E638C0">
      <w:pPr>
        <w:pStyle w:val="ConsPlusNormal"/>
        <w:jc w:val="right"/>
      </w:pPr>
      <w:r>
        <w:t>от 23 января 2023 г. N 59</w:t>
      </w:r>
    </w:p>
    <w:p w:rsidR="00E638C0" w:rsidRDefault="00E638C0">
      <w:pPr>
        <w:pStyle w:val="ConsPlusNormal"/>
        <w:jc w:val="center"/>
      </w:pPr>
    </w:p>
    <w:p w:rsidR="00E638C0" w:rsidRDefault="00E638C0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E638C0" w:rsidRDefault="00E638C0">
      <w:pPr>
        <w:pStyle w:val="ConsPlusTitle"/>
        <w:jc w:val="center"/>
      </w:pPr>
      <w:r>
        <w:t>ПРОВЕДЕНИЯ ГОСУДАРСТВЕННОЙ ИТОГОВОЙ АТТЕСТАЦИИ</w:t>
      </w:r>
    </w:p>
    <w:p w:rsidR="00E638C0" w:rsidRDefault="00E638C0">
      <w:pPr>
        <w:pStyle w:val="ConsPlusTitle"/>
        <w:jc w:val="center"/>
      </w:pPr>
      <w:r>
        <w:t>ПО ОБРАЗОВАТЕЛЬНЫМ ПРОГРАММАМ ОСНОВНОГО ОБЩЕГО</w:t>
      </w:r>
    </w:p>
    <w:p w:rsidR="00E638C0" w:rsidRDefault="00E638C0">
      <w:pPr>
        <w:pStyle w:val="ConsPlusTitle"/>
        <w:jc w:val="center"/>
      </w:pPr>
      <w:r>
        <w:t>И СРЕДНЕГО ОБЩЕГО ОБРАЗОВАНИЯ ДЛЯ ГРАЖДАН, ПРОХОДИВШИХ</w:t>
      </w:r>
    </w:p>
    <w:p w:rsidR="00E638C0" w:rsidRDefault="00E638C0">
      <w:pPr>
        <w:pStyle w:val="ConsPlusTitle"/>
        <w:jc w:val="center"/>
      </w:pPr>
      <w:r>
        <w:t>ОБУЧЕНИЕ ЗА РУБЕЖОМ И ВЫНУЖДЕННЫХ ПРЕРВАТЬ ЕГО В СВЯЗИ</w:t>
      </w:r>
    </w:p>
    <w:p w:rsidR="00E638C0" w:rsidRDefault="00E638C0">
      <w:pPr>
        <w:pStyle w:val="ConsPlusTitle"/>
        <w:jc w:val="center"/>
      </w:pPr>
      <w:r>
        <w:t>С НЕДРУЖЕСТВЕННЫМИ ДЕЙСТВИЯМИ ИНОСТРАННЫХ ГОСУДАРСТВ,</w:t>
      </w:r>
    </w:p>
    <w:p w:rsidR="00E638C0" w:rsidRDefault="00E638C0">
      <w:pPr>
        <w:pStyle w:val="ConsPlusTitle"/>
        <w:jc w:val="center"/>
      </w:pPr>
      <w:r>
        <w:t>В 2023 ГОДУ</w:t>
      </w:r>
    </w:p>
    <w:p w:rsidR="00E638C0" w:rsidRDefault="00E638C0">
      <w:pPr>
        <w:pStyle w:val="ConsPlusNormal"/>
        <w:ind w:firstLine="540"/>
        <w:jc w:val="both"/>
      </w:pPr>
    </w:p>
    <w:p w:rsidR="00E638C0" w:rsidRDefault="00E638C0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Настоящий документ устанавливает особенности проведения государственной итоговой аттестации по образовательным программам основного общего и среднего общего образования </w:t>
      </w:r>
      <w:r>
        <w:lastRenderedPageBreak/>
        <w:t>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 (далее - государственная итоговая аттестация):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обучение начиная с 2021/22 учебного года в организации, осуществляющие образовательную деятельность;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E638C0" w:rsidRDefault="00E638C0">
      <w:pPr>
        <w:pStyle w:val="ConsPlusNormal"/>
        <w:spacing w:before="220"/>
        <w:ind w:firstLine="540"/>
        <w:jc w:val="both"/>
      </w:pPr>
      <w:r>
        <w:t xml:space="preserve">2. Для граждан, указанных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настоящего документа, государственная итоговая аттестация проводится по их выбору в форме промежуточной аттестации, результаты которой являются основанием для выдачи соответствующего документа об образовании, или в формах, установленных порядками проведения государственной итоговой аттестации, утвержденными Министерством просвещения Российской Федерации и Федеральной службой по надзору в сфере образования и науки.</w:t>
      </w:r>
    </w:p>
    <w:p w:rsidR="00E638C0" w:rsidRDefault="00E638C0">
      <w:pPr>
        <w:pStyle w:val="ConsPlusNormal"/>
        <w:jc w:val="both"/>
      </w:pPr>
    </w:p>
    <w:p w:rsidR="00E638C0" w:rsidRDefault="00E638C0">
      <w:pPr>
        <w:pStyle w:val="ConsPlusNormal"/>
        <w:jc w:val="both"/>
      </w:pPr>
    </w:p>
    <w:p w:rsidR="00E638C0" w:rsidRDefault="00E638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E77" w:rsidRDefault="001D3E77">
      <w:bookmarkStart w:id="2" w:name="_GoBack"/>
      <w:bookmarkEnd w:id="2"/>
    </w:p>
    <w:sectPr w:rsidR="001D3E77" w:rsidSect="001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1D3E77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EA4E-FEF4-419B-A71F-57F986E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38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3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364DAAEEDAC6E1F3789FB8E78D453950AA4DE18DBEF847E1FE98B4EC02CAF949C4FCB362A28836C351F45B1915D405973BC6F1Y1X7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Ирина Ивановна</dc:creator>
  <cp:keywords/>
  <dc:description/>
  <cp:lastModifiedBy>Харченко Ирина Ивановна</cp:lastModifiedBy>
  <cp:revision>1</cp:revision>
  <dcterms:created xsi:type="dcterms:W3CDTF">2023-01-31T09:23:00Z</dcterms:created>
  <dcterms:modified xsi:type="dcterms:W3CDTF">2023-01-31T09:24:00Z</dcterms:modified>
</cp:coreProperties>
</file>