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Волжской городской Думы Волгоградской обл. от 14.07.2017 N 346-ВГД</w:t>
              <w:br/>
              <w:t xml:space="preserve">(ред. от 30.06.2022)</w:t>
              <w:br/>
              <w:t xml:space="preserve">"О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ВОЛЖСКАЯ ГОРОДСКАЯ ДУМА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14 июля 2017 г. N 346-ВГД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ПРИНЯТИИ ПОЛОЖЕНИЯ О ПОРЯДКЕ ОРГАНИЗАЦИИ ПИТАНИЯ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ОБРАЗОВАТЕЛЬНЫХ ОРГАНИЗАЦИЯХ ГОРОДСКОГО</w:t>
      </w:r>
    </w:p>
    <w:p>
      <w:pPr>
        <w:pStyle w:val="2"/>
        <w:jc w:val="center"/>
      </w:pPr>
      <w:r>
        <w:rPr>
          <w:sz w:val="20"/>
        </w:rPr>
        <w:t xml:space="preserve">ОКРУГА - ГОРОД ВОЛЖСКИЙ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Волжской городской Думы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15.06.2018 </w:t>
            </w:r>
            <w:hyperlink w:history="0" r:id="rId7" w:tooltip="Решение Волжской городской Думы Волгоградской обл. от 15.06.2018 N 398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398-ВГД</w:t>
              </w:r>
            </w:hyperlink>
            <w:r>
              <w:rPr>
                <w:sz w:val="20"/>
                <w:color w:val="392c69"/>
              </w:rPr>
              <w:t xml:space="preserve">, от 15.10.2019 </w:t>
            </w:r>
            <w:hyperlink w:history="0" r:id="rId8" w:tooltip="Решение Волжской городской Думы Волгоградской обл. от 15.10.2019 N 62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62-ВГД</w:t>
              </w:r>
            </w:hyperlink>
            <w:r>
              <w:rPr>
                <w:sz w:val="20"/>
                <w:color w:val="392c69"/>
              </w:rPr>
              <w:t xml:space="preserve">, от 29.05.2020 </w:t>
            </w:r>
            <w:hyperlink w:history="0" r:id="rId9" w:tooltip="Решение Волжской городской Думы Волгоградской обл. от 29.05.2020 N 104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104-ВГД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10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219-ВГД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решением Волгоградского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12.03.2019 </w:t>
            </w:r>
            <w:hyperlink w:history="0" r:id="rId11" w:tooltip="Решение Волгоградского областного суда от 12.03.2019 по делу N 3а-66/2019 &lt;О признании недействующим подпункта 3.3.12 пункта 3.3 Положения о порядке организации питания в муниципальных образовательных организациях городского округа - город Волжский Волгоградской области, утв. решением Волжской городской Думы Волгоградской обл. от 14.07.2017 N 346-ВГД&gt; {КонсультантПлюс}">
              <w:r>
                <w:rPr>
                  <w:sz w:val="20"/>
                  <w:color w:val="0000ff"/>
                </w:rPr>
                <w:t xml:space="preserve">N 3а-66/2019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социальной защиты обучающихся, охраны их здоровья, совершенствования системы организации питания в муниципальных образовательных организациях и эффективного использования бюджетных средств, выделяемых на эти цели, руководствуясь Федеральным </w:t>
      </w:r>
      <w:hyperlink w:history="0" r:id="rId1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13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Федеральным </w:t>
      </w:r>
      <w:hyperlink w:history="0" r:id="rId14" w:tooltip="Федеральный закон от 18.07.2011 N 223-ФЗ (ред. от 14.07.2022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223-ФЗ "О закупках товаров, работ, услуг отдельными видами юридических лиц", </w:t>
      </w:r>
      <w:hyperlink w:history="0" r:id="rId15" w:tooltip="Закон Волгоградской области от 10.11.2005 N 1111-ОД (ред. от 29.06.2021) &quot;Об организации питания обучающихся (1 - 11 классы) в общеобразовательных организациях Волгоградской области&quot; (принят Волгоградской областной Думой 20.10.2005) (вместе с &quot;Методикой расчета субвенций бюджетам муниципальных районов и городских округов на частичную компенсацию стоимости питания обучающихся (очная форма обучения) в муниципальных общеобразовательных организациях (кроме школ-интернатов и вечерних (сменных) школ) Волгоградск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10.11.2005 N 1111-ОД "Об организации питания обучающихся (1 - 11 классы) в общеобразовательных организациях Волгоградской области", </w:t>
      </w:r>
      <w:hyperlink w:history="0" r:id="rId16" w:tooltip="&quot;Решение 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&quot; от 05.07.2013 N 376-ВГД (принято постановлением Волжской городской Думы Волгоградской обл. от 28.06.2013 N 72/2) (ред. от 16.07.2021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Волжской городской Думы Волгоградской области от 05.07.2013 N 376-ВГД "О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хранение", </w:t>
      </w:r>
      <w:hyperlink w:history="0" r:id="rId17" w:tooltip="Устав городского округа - город Волжский Волгоградской области (принят в новой редакции постановлением Волжской городской Думы Волгоградской обл. от 27.05.2005 N 137/1) (ред. от 27.05.2022) (Зарегистрировано в ГУ Минюста России по Южному федеральному округу 09.11.2005 N RU34302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городского округа - город Волжский Волгоградской области, Волжская городская Дума Волгоградской области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организации питания в муниципальных образовательных организациях городского округа - город Волжский Волгоградской области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Городское </w:t>
      </w:r>
      <w:hyperlink w:history="0" r:id="rId18" w:tooltip="&quot;Городское положение о порядке организации питания учащихся в муниципальных образовательных учреждениях городского округа - город Волжский Волгоградской области&quot; от 25.12.2006 N 98-ВГД (принято Постановлением Волжской городской Думы Волгоградской обл. от 15.12.2006 N 30/3) ------------ Утратил силу или отменен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от 25.12.2006 N 98-ВГД "О порядке организации питания учащихся в муниципальных образовательных учреждениях городского округа - город Волжский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опубликовать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с момента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</w:t>
      </w:r>
    </w:p>
    <w:p>
      <w:pPr>
        <w:pStyle w:val="0"/>
        <w:jc w:val="right"/>
      </w:pPr>
      <w:r>
        <w:rPr>
          <w:sz w:val="20"/>
        </w:rPr>
        <w:t xml:space="preserve">округа - город Волжский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И.Н.ВОРОНИН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Волжской городской Думы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14 июля 2017 г. N 346-ВГД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ОРГАНИЗАЦИИ ПИТАНИЯ 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 ГОРОДСКОГО ОКРУГА -</w:t>
      </w:r>
    </w:p>
    <w:p>
      <w:pPr>
        <w:pStyle w:val="2"/>
        <w:jc w:val="center"/>
      </w:pPr>
      <w:r>
        <w:rPr>
          <w:sz w:val="20"/>
        </w:rPr>
        <w:t xml:space="preserve">ГОРОД ВОЛЖСКИЙ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Волжской городской Думы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15.06.2018 </w:t>
            </w:r>
            <w:hyperlink w:history="0" r:id="rId19" w:tooltip="Решение Волжской городской Думы Волгоградской обл. от 15.06.2018 N 398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398-ВГД</w:t>
              </w:r>
            </w:hyperlink>
            <w:r>
              <w:rPr>
                <w:sz w:val="20"/>
                <w:color w:val="392c69"/>
              </w:rPr>
              <w:t xml:space="preserve">, от 15.10.2019 </w:t>
            </w:r>
            <w:hyperlink w:history="0" r:id="rId20" w:tooltip="Решение Волжской городской Думы Волгоградской обл. от 15.10.2019 N 62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62-ВГД</w:t>
              </w:r>
            </w:hyperlink>
            <w:r>
              <w:rPr>
                <w:sz w:val="20"/>
                <w:color w:val="392c69"/>
              </w:rPr>
              <w:t xml:space="preserve">, от 29.05.2020 </w:t>
            </w:r>
            <w:hyperlink w:history="0" r:id="rId21" w:tooltip="Решение Волжской городской Думы Волгоградской обл. от 29.05.2020 N 104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104-ВГД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22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N 219-ВГД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решением Волгоградского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12.03.2019 </w:t>
            </w:r>
            <w:hyperlink w:history="0" r:id="rId23" w:tooltip="Решение Волгоградского областного суда от 12.03.2019 по делу N 3а-66/2019 &lt;О признании недействующим подпункта 3.3.12 пункта 3.3 Положения о порядке организации питания в муниципальных образовательных организациях городского округа - город Волжский Волгоградской области, утв. решением Волжской городской Думы Волгоградской обл. от 14.07.2017 N 346-ВГД&gt; {КонсультантПлюс}">
              <w:r>
                <w:rPr>
                  <w:sz w:val="20"/>
                  <w:color w:val="0000ff"/>
                </w:rPr>
                <w:t xml:space="preserve">N 3а-66/2019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организации питания в муниципальных образовательных организациях городского округа - город Волжский Волгоградской области (далее - Положение) разработано в соответствии с действующим законодательством Российской Федерации, а также требованиями, установленными санитарно-эпидемиологическими нормами 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Действие настоящего Положения распространяется на муниципальные образовательные организации городского округа - город Волжский Волгоградской области и определяет функции, права и обязанности управления образования администрации городского округа - город Волжский Волгоградской области (далее - управление образования), муниципальных образовательных организаций, предприятий, оказывающих услуги по организации питания в муниципальных образовательных организациях, родителей (законных представителей) обучающихся и воспитанников по вопросам организации питания в муниципальных образовательных организациях городского округа - город Волжский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Основной задачей организации питания в муниципальных образовательных организациях является создание условий,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обучающихся и воспитанников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организации питания, ориентированного на сохранение и укрепление здоровья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предупреждение (профилактику) инфекционных и неинфекционных заболеваний, связанных с фактором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пропаганду принципов правильного и полноценного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культуры здорового 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Общие принципы организации 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Питание обучающихся в муниципальных образовательных организациях организуется за счет бюджетов различных уровней, внебюджетных средств, в том числе за счет средств родителей (законных представителей). Питание обучающихся, которым предоставляются меры социальной поддержки по обеспечению питанием в случаях и в порядке, установленных федеральными законами, законами Волгоградской области, муниципальными нормативными правовыми актами (далее - обучающиеся льготных категорий), осуществляется за счет средств соответствующих бюджетов за период их фактического пребывания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обучающимися с ограниченными возможностями здоровья, детьми-инвалидами, имеющими статус обучающихся с ограниченными возможностями здоровья, образования на дому они обеспечиваются набором пищевых продуктов или получают компенсацию за питание в денежном эквиваленте согласно порядку, утвержденному локальным актом муниципальной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установления на территории Волгоградской области нерабочих дней и (или) организации обучения с применением дистанционных образовательных технологий в связи с проведением санитарно-эпидемиологических мероприятий по предупреждению распространения новой коронавирусной инфекции, вызванной COVID-19, обучающиеся с ограниченными возможностями здоровья, дети-инвалиды, имеющие статус обучающихся с ограниченными возможностями здоровья, в муниципальных общеобразовательных организациях обеспечиваются продуктовыми наборами в течение указанного периода.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4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30.06.2022 N 219-ВГД)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питания осуществляется на основании муниципального контракта (договора), заключенного между муниципальными образовательными организациями и предприятиями, оказывающими услуги по организации питания в соответствии с законодательством Российской Федерации, либо иным способом, предусмотренным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5" w:tooltip="Решение Волжской городской Думы Волгоградской обл. от 29.05.2020 N 104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29.05.2020 N 104-ВГД)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Ответственность за организацию питания в муниципальных образовательных организациях возлагается на организации, осуществляющие образовательную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Функции, права и обязанности управления образования,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образовательных организаций, предприятий,</w:t>
      </w:r>
    </w:p>
    <w:p>
      <w:pPr>
        <w:pStyle w:val="2"/>
        <w:jc w:val="center"/>
      </w:pPr>
      <w:r>
        <w:rPr>
          <w:sz w:val="20"/>
        </w:rPr>
        <w:t xml:space="preserve">оказывающих услуги по организации 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Управление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Участвует в реализации государственной политики в сфере организации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Обеспечивает соблюдение действующего законодательства РФ в сфере организации питания в муниципальных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Разрабатывает правовые акты по вопросам организации питания в муниципальных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Доводит лимиты бюджетных обязательств до муниципальных образовательных организаций для организации питания отдельных категорий обучающихся и воспитанников в соответствии с Федеральным </w:t>
      </w:r>
      <w:hyperlink w:history="0" r:id="rId26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Социальным </w:t>
      </w:r>
      <w:hyperlink w:history="0" r:id="rId27" w:tooltip="Закон Волгоградской области от 31.12.2015 N 246-ОД (ред. от 18.07.2022) &quot;Социальный кодекс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Волгоградской области, муниципальными нормативными правовыми актами в пределах ассигнований, предусмотренных в бюджете городского округа - город Волжский Волгоградской области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Координирует работу по организации питания за счет средств, поступающих из областного бюджета для частичной компенсации стоимости питания в соответствии с </w:t>
      </w:r>
      <w:hyperlink w:history="0" r:id="rId28" w:tooltip="Закон Волгоградской области от 10.11.2005 N 1111-ОД (ред. от 29.06.2021) &quot;Об организации питания обучающихся (1 - 11 классы) в общеобразовательных организациях Волгоградской области&quot; (принят Волгоградской областной Думой 20.10.2005) (вместе с &quot;Методикой расчета субвенций бюджетам муниципальных районов и городских округов на частичную компенсацию стоимости питания обучающихся (очная форма обучения) в муниципальных общеобразовательных организациях (кроме школ-интернатов и вечерних (сменных) школ) Волгоградск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10.11.2005 N 1111-ОД "Об организации питания обучающихся (1 - 11 классы) в общеобразовательных организациях Волгоградской области", Социальным </w:t>
      </w:r>
      <w:hyperlink w:history="0" r:id="rId29" w:tooltip="Закон Волгоградской области от 31.12.2015 N 246-ОД (ред. от 18.07.2022) &quot;Социальный кодекс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Осуществляет сбор, анализ и представление информации об организации питания воспитанников и обучающихся в подведомственных муниципальных образовательных организациях по запросам органов государственной власти, органов местного самоуправления, контрольно-надзорных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Разрабатывает и реализует совместно с руководителями муниципальных образовательных организаций, предприятиями, оказывающими услуги по организации питания, мероприятия по совершенствованию организации питания в муниципальных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Осуществляет контроль за организацией питания обучающихся и воспитанников в муниципальных образовательных организациях, составлением нормативно-правовой и отчетно-аналитической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Осуществляет функции поставщика информации и пользователя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>
      <w:pPr>
        <w:pStyle w:val="0"/>
        <w:jc w:val="both"/>
      </w:pPr>
      <w:r>
        <w:rPr>
          <w:sz w:val="20"/>
        </w:rPr>
        <w:t xml:space="preserve">(п. 3.1.9 введен </w:t>
      </w:r>
      <w:hyperlink w:history="0" r:id="rId30" w:tooltip="Решение Волжской городской Думы Волгоградской обл. от 15.06.2018 N 398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Волжской городской Думы Волгоградской обл. от 15.06.2018 N 398-ВГД)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Муниципальная образовательная организация обеспечивает соблюдение действующего законодательства РФ в сфере организации питания,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Предусматривает в соответствии с санитарно-эпидемиологическими требованиями выделение специальных помещений, холодильного и технологического оборудования для хранения продуктов и приготовления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Передает предприятиям, оказывающим услуги по организации питания, по договорам безвозмездного пользования объекты муниципального недвижимого и движимого имущества, закрепленные за муниципальными образовательными организациями на праве оперативного управления, в целях исполнения и на срок исполнения контракта в соответствии с Федеральным </w:t>
      </w:r>
      <w:hyperlink w:history="0" r:id="rId31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26.07.2006 N 135-ФЗ "О защите конкуренции", </w:t>
      </w:r>
      <w:hyperlink w:history="0" r:id="rId32" w:tooltip="&quot;Решение 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&quot; от 05.07.2013 N 376-ВГД (принято постановлением Волжской городской Думы Волгоградской обл. от 28.06.2013 N 72/2) (ред. от 16.07.2021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Волжской городской Думы Волгоградской области от 05.07.2013 N 376-ВГД "О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хранение".</w:t>
      </w:r>
    </w:p>
    <w:p>
      <w:pPr>
        <w:pStyle w:val="0"/>
        <w:jc w:val="both"/>
      </w:pPr>
      <w:r>
        <w:rPr>
          <w:sz w:val="20"/>
        </w:rPr>
        <w:t xml:space="preserve">(пп. 3.2.2 в ред. </w:t>
      </w:r>
      <w:hyperlink w:history="0" r:id="rId33" w:tooltip="Решение Волжской городской Думы Волгоградской обл. от 15.10.2019 N 62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15.10.2019 N 62-ВГД)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 помещениях, используемых в технологическом процессе приготовления пищи, устанавливает приборы учета электроэнергии, холодного и горячего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Назначает приказом должностное лицо, ответственное за организацию питания в организации, за бракераж.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Совместно с предприятием, оказывающим услуги по организации питания, создает условия для реализации на платной основе буфетной продукции и горячих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Организует питание обучающихся в соответствии с Федеральным </w:t>
      </w:r>
      <w:hyperlink w:history="0" r:id="rId34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</w:t>
      </w:r>
      <w:hyperlink w:history="0" r:id="rId35" w:tooltip="Закон Волгоградской области от 10.11.2005 N 1111-ОД (ред. от 29.06.2021) &quot;Об организации питания обучающихся (1 - 11 классы) в общеобразовательных организациях Волгоградской области&quot; (принят Волгоградской областной Думой 20.10.2005) (вместе с &quot;Методикой расчета субвенций бюджетам муниципальных районов и городских округов на частичную компенсацию стоимости питания обучающихся (очная форма обучения) в муниципальных общеобразовательных организациях (кроме школ-интернатов и вечерних (сменных) школ) Волгоградско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10.11.2005 N 1111-ОД "Об организации питания обучающихся (1 - 11-е классы) в общеобразовательных организациях Волгоградской области", Социальным </w:t>
      </w:r>
      <w:hyperlink w:history="0" r:id="rId36" w:tooltip="Закон Волгоградской области от 31.12.2015 N 246-ОД (ред. от 18.07.2022) &quot;Социальный кодекс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(п. 3.2.6 в ред. </w:t>
      </w:r>
      <w:hyperlink w:history="0" r:id="rId37" w:tooltip="Решение Волжской городской Думы Волгоградской обл. от 15.06.2018 N 398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15.06.2018 N 398-ВГД)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Предоставляет по запросам в управление образования информацию и отчеты об организации питания обучающихся и воспитанников.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Ежедневно в обеденном зале вывешивает утвержденное руководителем образовательного учреждения меню.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Создает приказом комиссию по контролю за организацией питания в муниципальной образовательной организации (качество пищи, выход блюд, соответствие фактического меню примерному десятидневному меню, согласованному с Территориальным отделом Управления Федеральной службы по надзору в сфере защиты прав потребителей и благополучия человека по Волгоградской области в городе Волжский, Ленинском, Среднеахтубинском, Николаевском, Быковском районах, стоимость рационов питания, санитарное состояние обеденного зала, пищеблока) с включением в ее состав представителей администрации образовательной организации, ответственных за питание лиц, родительской общественности, медицинского работника, представителя предприятия, оказывающего услуги по организации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Выполняет иные требования по организации питания в муниципальных образовательных организациях, предусмотренные законодательством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Предприятие, оказывающее услуги по организации питания: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В своей деятельности по оказанию услуг по организации питания в муниципальных образовательных организациях руководствуется муниципальным контрактом (договором), Федеральным </w:t>
      </w:r>
      <w:hyperlink w:history="0" r:id="rId38" w:tooltip="Федеральный закон от 18.07.2011 N 223-ФЗ (ред. от 14.07.2022) &quot;О закупках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223-ФЗ "О закупках товаров, работ, услуг отдельными видами юридических лиц", Федеральным </w:t>
      </w:r>
      <w:hyperlink w:history="0" r:id="rId39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населения", </w:t>
      </w:r>
      <w:hyperlink w:history="0" r:id="rId4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(далее - СанПиН 2.3/2.4.3590-20), </w:t>
      </w:r>
      <w:hyperlink w:history="0" r:id="rId41" w:tooltip="Постановление КТР Волгоградской обл. от 30.07.2014 N 29/1 (ред. от 19.12.2019) &quot;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комитета тарифного регулирования Волгоградской области от 30.07.2014 N 29/1 "Об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области", </w:t>
      </w:r>
      <w:hyperlink w:history="0" r:id="rId42" w:tooltip="&quot;Решение 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&quot; от 05.07.2013 N 376-ВГД (принято постановлением Волжской городской Думы Волгоградской обл. от 28.06.2013 N 72/2) (ред. от 16.07.2021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Волжской городской Думы Волгоградской области от 05.07.2013 N 376-ВГД "О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хранение".</w:t>
      </w:r>
    </w:p>
    <w:p>
      <w:pPr>
        <w:pStyle w:val="0"/>
        <w:jc w:val="both"/>
      </w:pPr>
      <w:r>
        <w:rPr>
          <w:sz w:val="20"/>
        </w:rPr>
        <w:t xml:space="preserve">(пп. 3.3.1 в ред. </w:t>
      </w:r>
      <w:hyperlink w:history="0" r:id="rId43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30.06.2022 N 219-ВГД)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 заключении муниципального контракта (договора) с муниципальными образовательными организациями разрабатывает меню на период не менее двух недель (с учетом режима организации) для каждой возрастной группы детей, составленное с учетом требований </w:t>
      </w:r>
      <w:hyperlink w:history="0" r:id="rId4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, которое утверждает и согласовывает с руководителем организации, в которой осуществляется питание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замена одного вида пищевой продукции, блюд и кулинарных изделий на иной вид пищевой продукции, блюд и кулинарных изделий в соответствии с нормами </w:t>
      </w:r>
      <w:hyperlink w:history="0" r:id="rId4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3.3.2 в ред. </w:t>
      </w:r>
      <w:hyperlink w:history="0" r:id="rId46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30.06.2022 N 219-ВГД)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Поставляет в пищеблоки муниципальных образовательных организаций продовольственное сырье, полуфабрикаты и пищевые продукты, соответствующие требованиям </w:t>
      </w:r>
      <w:hyperlink w:history="0" r:id="rId47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, при наличии маркировки и товаросопроводительной документации, сведений об оценке (подтверждении) соответствия, предусмотренных в том числе техническими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поставку пищевых продуктов строго с типом пищеблока (сырьевой, доготовочный, буфет-раздатка).</w:t>
      </w:r>
    </w:p>
    <w:p>
      <w:pPr>
        <w:pStyle w:val="0"/>
        <w:jc w:val="both"/>
      </w:pPr>
      <w:r>
        <w:rPr>
          <w:sz w:val="20"/>
        </w:rPr>
        <w:t xml:space="preserve">(пп. 3.3.3 в ред. </w:t>
      </w:r>
      <w:hyperlink w:history="0" r:id="rId48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Волжской городской Думы Волгоградской обл. от 30.06.2022 N 219-ВГД)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Утратил силу. - </w:t>
      </w:r>
      <w:hyperlink w:history="0" r:id="rId49" w:tooltip="Решение Волжской городской Думы Волгоградской обл. от 30.06.2022 N 219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Волжской городской Думы Волгоградской обл. от 30.06.2022 N 219-ВГД.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При хранении пищевых продуктов обеспечивает строгое соблюдение правил товарного соседства, норм складирования, сроков годности и условий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Направляет в муниципальные образовательные организации работников пищеблоков, имеющих необходимую квалификацию, санитарно-гигиеническую подготовку и прошедших медицинский осмотр, в соответствии с санитарно-эпидемиологическим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Совместно с образовательным учреждением создает условия для реализации на платной основе буфетной продукции и горячих блюд.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Организует в общеобразовательных организациях питание обучающихся льготных категорий за счет средств областного и городского бюджетов, в дошкольных образовательных организациях - питание воспитанников льготных категорий за счет средств городского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Обеспечивает оснащение пищеблоков необходимым торгово-технологическим оборудованием (механическим, холодильным, тепловым, весоизмерительным), инвентарем, посудой, столовыми приборами, спецодеждой, моющими средствами в соответствии с санитарно-эпидемиологическим законодательством РФ.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Обеспечивает сохранность помещения и движимого имущества, полученного на основании договоров безвозмездного пользования, включая осуществление текущего и капитального ремонта, несет расходы на его содержание с соблюдением установленных правил и требований санитарно-эпидемиологического законодательства РФ, технической и пожарной инспекции, правильную эксплуатацию, принимает меры по рациональному, экономичному использованию силовой электроэнергии, горячей и холодной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Использует по договорам безвозмездного пользования объекты муниципального недвижимого и движимого имущества, закрепленные за муниципальными образовательными организациями на праве оперативного управления, в целях исполнения и на срок исполнения контракта в соответствии с Федеральным </w:t>
      </w:r>
      <w:hyperlink w:history="0" r:id="rId50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26.07.2006 N 135-ФЗ "О защите конкуренции", </w:t>
      </w:r>
      <w:hyperlink w:history="0" r:id="rId51" w:tooltip="&quot;Решение 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&quot; от 05.07.2013 N 376-ВГД (принято постановлением Волжской городской Думы Волгоградской обл. от 28.06.2013 N 72/2) (ред. от 16.07.2021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Волжской городской Думы Волгоградской области от 05.07.2013 N 376-ВГД "О порядке предоставления муниципального имущества, находящегося в собственности городского округа - город Волжский Волгоградской области, в аренду, в безвозмездное пользование, в доверительное управление, в концессию, на хранение".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Утратил силу. - </w:t>
      </w:r>
      <w:hyperlink w:history="0" r:id="rId52" w:tooltip="Решение Волжской городской Думы Волгоградской обл. от 15.10.2019 N 62-ВГД &quot;О внесении изменений в Решение Волжской городской Думы Волгоградской области от 14.07.2017 N 346-ВГД &quot;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Волжской городской Думы Волгоградской обл. от 15.10.2019 N 62-ВГД.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родителей (законных представителей)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Родители (законные представители)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Вносить в установленном порядке в администрацию муниципальной образовательной организации предложения по улучшению организации питания лично, через родительский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Знакомиться с примерным двухнедельным и ежедневным меню, ценами на готовую продукцию в школьных столовых и буфетах.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В общеобразовательном учреждении подать заявление на предоставление мер социальной поддержки (получение частичной компенсации стоимости питания) в случаях,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Родители (законные представители)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Своевременно предупреждать медицинского работника об аллергических реакциях на продукты питания, которые имеются у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Вести разъяснительную работу со своими детьми по формированию культуры здорового и правильного 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</w:t>
      </w:r>
    </w:p>
    <w:p>
      <w:pPr>
        <w:pStyle w:val="0"/>
        <w:jc w:val="right"/>
      </w:pPr>
      <w:r>
        <w:rPr>
          <w:sz w:val="20"/>
        </w:rPr>
        <w:t xml:space="preserve">округа - город Волжский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И.Н.ВОРОНИН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Волжской городской Думы Волгоградской обл. от 14.07.2017 N 346-ВГД</w:t>
            <w:br/>
            <w:t>(ред. от 30.06.2022)</w:t>
            <w:br/>
            <w:t>"О принятии Положения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2DEDE46498B883C2793A16E6B7318E203F70BAC5BAD80510CC3990C1E09F1B990619DA99AFB38D3B80491AB9FCAA4BAFFCE4C92F087C3D658AC7C8h5i8H" TargetMode = "External"/>
	<Relationship Id="rId8" Type="http://schemas.openxmlformats.org/officeDocument/2006/relationships/hyperlink" Target="consultantplus://offline/ref=BC2DEDE46498B883C2793A16E6B7318E203F70BAC5B4DD0917CD3990C1E09F1B990619DA99AFB38D3B80491AB9FCAA4BAFFCE4C92F087C3D658AC7C8h5i8H" TargetMode = "External"/>
	<Relationship Id="rId9" Type="http://schemas.openxmlformats.org/officeDocument/2006/relationships/hyperlink" Target="consultantplus://offline/ref=BC2DEDE46498B883C2793A16E6B7318E203F70BAC6BDD10E1DCE3990C1E09F1B990619DA99AFB38D3B80491AB9FCAA4BAFFCE4C92F087C3D658AC7C8h5i8H" TargetMode = "External"/>
	<Relationship Id="rId10" Type="http://schemas.openxmlformats.org/officeDocument/2006/relationships/hyperlink" Target="consultantplus://offline/ref=BC2DEDE46498B883C2793A16E6B7318E203F70BAC6B9D00C11C33990C1E09F1B990619DA99AFB38D3B80491AB9FCAA4BAFFCE4C92F087C3D658AC7C8h5i8H" TargetMode = "External"/>
	<Relationship Id="rId11" Type="http://schemas.openxmlformats.org/officeDocument/2006/relationships/hyperlink" Target="consultantplus://offline/ref=BC2DEDE46498B883C2793A16E6B7318E203F70BAC5B4D80416CB3990C1E09F1B990619DA99AFB38D3B804912BCFCAA4BAFFCE4C92F087C3D658AC7C8h5i8H" TargetMode = "External"/>
	<Relationship Id="rId12" Type="http://schemas.openxmlformats.org/officeDocument/2006/relationships/hyperlink" Target="consultantplus://offline/ref=BC2DEDE46498B883C2793A00E5DB6E8B24342BBFC7BFD35A489E3FC79EB0994ECB464783DBE9A08C339E4B1ABEhFi5H" TargetMode = "External"/>
	<Relationship Id="rId13" Type="http://schemas.openxmlformats.org/officeDocument/2006/relationships/hyperlink" Target="consultantplus://offline/ref=BC2DEDE46498B883C2793A00E5DB6E8B24362CB5C2B9D35A489E3FC79EB0994ED9461F8FDAEBBB893A8B1D4BF8A2F31BE9B7E9C033147C37h7i9H" TargetMode = "External"/>
	<Relationship Id="rId14" Type="http://schemas.openxmlformats.org/officeDocument/2006/relationships/hyperlink" Target="consultantplus://offline/ref=BC2DEDE46498B883C2793A00E5DB6E8B24362FBFC3B9D35A489E3FC79EB0994ECB464783DBE9A08C339E4B1ABEhFi5H" TargetMode = "External"/>
	<Relationship Id="rId15" Type="http://schemas.openxmlformats.org/officeDocument/2006/relationships/hyperlink" Target="consultantplus://offline/ref=BC2DEDE46498B883C2793A16E6B7318E203F70BAC6BFD00912CF3990C1E09F1B990619DA99AFB38D3B80481FB5FCAA4BAFFCE4C92F087C3D658AC7C8h5i8H" TargetMode = "External"/>
	<Relationship Id="rId16" Type="http://schemas.openxmlformats.org/officeDocument/2006/relationships/hyperlink" Target="consultantplus://offline/ref=BC2DEDE46498B883C2793A16E6B7318E203F70BAC6BFD10A11CB3990C1E09F1B990619DA8BAFEB813A82571AB4E9FC1AE9hAiBH" TargetMode = "External"/>
	<Relationship Id="rId17" Type="http://schemas.openxmlformats.org/officeDocument/2006/relationships/hyperlink" Target="consultantplus://offline/ref=BC2DEDE46498B883C2793A16E6B7318E203F70BAC6B9DE0C16CD3990C1E09F1B990619DA8BAFEB813A82571AB4E9FC1AE9hAiBH" TargetMode = "External"/>
	<Relationship Id="rId18" Type="http://schemas.openxmlformats.org/officeDocument/2006/relationships/hyperlink" Target="consultantplus://offline/ref=BC2DEDE46498B883C2793A16E6B7318E203F70BAC6BCDB0A15C1649AC9B993199E0946DF9EBEB38D399E4912A2F5FE18hEi9H" TargetMode = "External"/>
	<Relationship Id="rId19" Type="http://schemas.openxmlformats.org/officeDocument/2006/relationships/hyperlink" Target="consultantplus://offline/ref=BC2DEDE46498B883C2793A16E6B7318E203F70BAC5BAD80510CC3990C1E09F1B990619DA99AFB38D3B80491ABAFCAA4BAFFCE4C92F087C3D658AC7C8h5i8H" TargetMode = "External"/>
	<Relationship Id="rId20" Type="http://schemas.openxmlformats.org/officeDocument/2006/relationships/hyperlink" Target="consultantplus://offline/ref=BC2DEDE46498B883C2793A16E6B7318E203F70BAC5B4DD0917CD3990C1E09F1B990619DA99AFB38D3B80491ABAFCAA4BAFFCE4C92F087C3D658AC7C8h5i8H" TargetMode = "External"/>
	<Relationship Id="rId21" Type="http://schemas.openxmlformats.org/officeDocument/2006/relationships/hyperlink" Target="consultantplus://offline/ref=BC2DEDE46498B883C2793A16E6B7318E203F70BAC6BDD10E1DCE3990C1E09F1B990619DA99AFB38D3B80491ABAFCAA4BAFFCE4C92F087C3D658AC7C8h5i8H" TargetMode = "External"/>
	<Relationship Id="rId22" Type="http://schemas.openxmlformats.org/officeDocument/2006/relationships/hyperlink" Target="consultantplus://offline/ref=BC2DEDE46498B883C2793A16E6B7318E203F70BAC6B9D00C11C33990C1E09F1B990619DA99AFB38D3B80491ABAFCAA4BAFFCE4C92F087C3D658AC7C8h5i8H" TargetMode = "External"/>
	<Relationship Id="rId23" Type="http://schemas.openxmlformats.org/officeDocument/2006/relationships/hyperlink" Target="consultantplus://offline/ref=BC2DEDE46498B883C2793A16E6B7318E203F70BAC5B4D80416CB3990C1E09F1B990619DA99AFB38D3B804912BCFCAA4BAFFCE4C92F087C3D658AC7C8h5i8H" TargetMode = "External"/>
	<Relationship Id="rId24" Type="http://schemas.openxmlformats.org/officeDocument/2006/relationships/hyperlink" Target="consultantplus://offline/ref=BC2DEDE46498B883C2793A16E6B7318E203F70BAC6B9D00C11C33990C1E09F1B990619DA99AFB38D3B80491ABAFCAA4BAFFCE4C92F087C3D658AC7C8h5i8H" TargetMode = "External"/>
	<Relationship Id="rId25" Type="http://schemas.openxmlformats.org/officeDocument/2006/relationships/hyperlink" Target="consultantplus://offline/ref=BC2DEDE46498B883C2793A16E6B7318E203F70BAC6BDD10E1DCE3990C1E09F1B990619DA99AFB38D3B80491AB5FCAA4BAFFCE4C92F087C3D658AC7C8h5i8H" TargetMode = "External"/>
	<Relationship Id="rId26" Type="http://schemas.openxmlformats.org/officeDocument/2006/relationships/hyperlink" Target="consultantplus://offline/ref=BC2DEDE46498B883C2793A00E5DB6E8B24362CB5C2B9D35A489E3FC79EB0994ECB464783DBE9A08C339E4B1ABEhFi5H" TargetMode = "External"/>
	<Relationship Id="rId27" Type="http://schemas.openxmlformats.org/officeDocument/2006/relationships/hyperlink" Target="consultantplus://offline/ref=BC2DEDE46498B883C2793A16E6B7318E203F70BAC6B9D00815C33990C1E09F1B990619DA8BAFEB813A82571AB4E9FC1AE9hAiBH" TargetMode = "External"/>
	<Relationship Id="rId28" Type="http://schemas.openxmlformats.org/officeDocument/2006/relationships/hyperlink" Target="consultantplus://offline/ref=BC2DEDE46498B883C2793A16E6B7318E203F70BAC6BFD00912CF3990C1E09F1B990619DA8BAFEB813A82571AB4E9FC1AE9hAiBH" TargetMode = "External"/>
	<Relationship Id="rId29" Type="http://schemas.openxmlformats.org/officeDocument/2006/relationships/hyperlink" Target="consultantplus://offline/ref=BC2DEDE46498B883C2793A16E6B7318E203F70BAC6B9D00815C33990C1E09F1B990619DA8BAFEB813A82571AB4E9FC1AE9hAiBH" TargetMode = "External"/>
	<Relationship Id="rId30" Type="http://schemas.openxmlformats.org/officeDocument/2006/relationships/hyperlink" Target="consultantplus://offline/ref=BC2DEDE46498B883C2793A16E6B7318E203F70BAC5BAD80510CC3990C1E09F1B990619DA99AFB38D3B80491ABAFCAA4BAFFCE4C92F087C3D658AC7C8h5i8H" TargetMode = "External"/>
	<Relationship Id="rId31" Type="http://schemas.openxmlformats.org/officeDocument/2006/relationships/hyperlink" Target="consultantplus://offline/ref=BC2DEDE46498B883C2793A00E5DB6E8B243527B5C5B5D35A489E3FC79EB0994ECB464783DBE9A08C339E4B1ABEhFi5H" TargetMode = "External"/>
	<Relationship Id="rId32" Type="http://schemas.openxmlformats.org/officeDocument/2006/relationships/hyperlink" Target="consultantplus://offline/ref=BC2DEDE46498B883C2793A16E6B7318E203F70BAC6BFD10A11CB3990C1E09F1B990619DA8BAFEB813A82571AB4E9FC1AE9hAiBH" TargetMode = "External"/>
	<Relationship Id="rId33" Type="http://schemas.openxmlformats.org/officeDocument/2006/relationships/hyperlink" Target="consultantplus://offline/ref=BC2DEDE46498B883C2793A16E6B7318E203F70BAC5B4DD0917CD3990C1E09F1B990619DA99AFB38D3B80491ABAFCAA4BAFFCE4C92F087C3D658AC7C8h5i8H" TargetMode = "External"/>
	<Relationship Id="rId34" Type="http://schemas.openxmlformats.org/officeDocument/2006/relationships/hyperlink" Target="consultantplus://offline/ref=BC2DEDE46498B883C2793A00E5DB6E8B24362CB5C2B9D35A489E3FC79EB0994ECB464783DBE9A08C339E4B1ABEhFi5H" TargetMode = "External"/>
	<Relationship Id="rId35" Type="http://schemas.openxmlformats.org/officeDocument/2006/relationships/hyperlink" Target="consultantplus://offline/ref=BC2DEDE46498B883C2793A16E6B7318E203F70BAC6BFD00912CF3990C1E09F1B990619DA8BAFEB813A82571AB4E9FC1AE9hAiBH" TargetMode = "External"/>
	<Relationship Id="rId36" Type="http://schemas.openxmlformats.org/officeDocument/2006/relationships/hyperlink" Target="consultantplus://offline/ref=BC2DEDE46498B883C2793A16E6B7318E203F70BAC6B9D00815C33990C1E09F1B990619DA8BAFEB813A82571AB4E9FC1AE9hAiBH" TargetMode = "External"/>
	<Relationship Id="rId37" Type="http://schemas.openxmlformats.org/officeDocument/2006/relationships/hyperlink" Target="consultantplus://offline/ref=BC2DEDE46498B883C2793A16E6B7318E203F70BAC5BAD80510CC3990C1E09F1B990619DA99AFB38D3B80491AB4FCAA4BAFFCE4C92F087C3D658AC7C8h5i8H" TargetMode = "External"/>
	<Relationship Id="rId38" Type="http://schemas.openxmlformats.org/officeDocument/2006/relationships/hyperlink" Target="consultantplus://offline/ref=BC2DEDE46498B883C2793A00E5DB6E8B24362FBFC3B9D35A489E3FC79EB0994ECB464783DBE9A08C339E4B1ABEhFi5H" TargetMode = "External"/>
	<Relationship Id="rId39" Type="http://schemas.openxmlformats.org/officeDocument/2006/relationships/hyperlink" Target="consultantplus://offline/ref=BC2DEDE46498B883C2793A00E5DB6E8B233D2EB5CCBDD35A489E3FC79EB0994ECB464783DBE9A08C339E4B1ABEhFi5H" TargetMode = "External"/>
	<Relationship Id="rId40" Type="http://schemas.openxmlformats.org/officeDocument/2006/relationships/hyperlink" Target="consultantplus://offline/ref=BC2DEDE46498B883C2793A00E5DB6E8B233229B2C2B9D35A489E3FC79EB0994ECB464783DBE9A08C339E4B1ABEhFi5H" TargetMode = "External"/>
	<Relationship Id="rId41" Type="http://schemas.openxmlformats.org/officeDocument/2006/relationships/hyperlink" Target="consultantplus://offline/ref=BC2DEDE46498B883C2793A16E6B7318E203F70BAC5B4D10F16C93990C1E09F1B990619DA8BAFEB813A82571AB4E9FC1AE9hAiBH" TargetMode = "External"/>
	<Relationship Id="rId42" Type="http://schemas.openxmlformats.org/officeDocument/2006/relationships/hyperlink" Target="consultantplus://offline/ref=BC2DEDE46498B883C2793A16E6B7318E203F70BAC6BFD10A11CB3990C1E09F1B990619DA8BAFEB813A82571AB4E9FC1AE9hAiBH" TargetMode = "External"/>
	<Relationship Id="rId43" Type="http://schemas.openxmlformats.org/officeDocument/2006/relationships/hyperlink" Target="consultantplus://offline/ref=BC2DEDE46498B883C2793A16E6B7318E203F70BAC6B9D00C11C33990C1E09F1B990619DA99AFB38D3B80491BBCFCAA4BAFFCE4C92F087C3D658AC7C8h5i8H" TargetMode = "External"/>
	<Relationship Id="rId44" Type="http://schemas.openxmlformats.org/officeDocument/2006/relationships/hyperlink" Target="consultantplus://offline/ref=BC2DEDE46498B883C2793A00E5DB6E8B233229B2C2B9D35A489E3FC79EB0994ED9461F8FDAEBBE8F3C8B1D4BF8A2F31BE9B7E9C033147C37h7i9H" TargetMode = "External"/>
	<Relationship Id="rId45" Type="http://schemas.openxmlformats.org/officeDocument/2006/relationships/hyperlink" Target="consultantplus://offline/ref=BC2DEDE46498B883C2793A00E5DB6E8B233229B2C2B9D35A489E3FC79EB0994ED9461F8FDAEBBE8F3C8B1D4BF8A2F31BE9B7E9C033147C37h7i9H" TargetMode = "External"/>
	<Relationship Id="rId46" Type="http://schemas.openxmlformats.org/officeDocument/2006/relationships/hyperlink" Target="consultantplus://offline/ref=BC2DEDE46498B883C2793A16E6B7318E203F70BAC6B9D00C11C33990C1E09F1B990619DA99AFB38D3B80491BBEFCAA4BAFFCE4C92F087C3D658AC7C8h5i8H" TargetMode = "External"/>
	<Relationship Id="rId47" Type="http://schemas.openxmlformats.org/officeDocument/2006/relationships/hyperlink" Target="consultantplus://offline/ref=BC2DEDE46498B883C2793A00E5DB6E8B233229B2C2B9D35A489E3FC79EB0994ED9461F8FDAEBBE8F3C8B1D4BF8A2F31BE9B7E9C033147C37h7i9H" TargetMode = "External"/>
	<Relationship Id="rId48" Type="http://schemas.openxmlformats.org/officeDocument/2006/relationships/hyperlink" Target="consultantplus://offline/ref=BC2DEDE46498B883C2793A16E6B7318E203F70BAC6B9D00C11C33990C1E09F1B990619DA99AFB38D3B80491BB9FCAA4BAFFCE4C92F087C3D658AC7C8h5i8H" TargetMode = "External"/>
	<Relationship Id="rId49" Type="http://schemas.openxmlformats.org/officeDocument/2006/relationships/hyperlink" Target="consultantplus://offline/ref=BC2DEDE46498B883C2793A16E6B7318E203F70BAC6B9D00C11C33990C1E09F1B990619DA99AFB38D3B80491BB4FCAA4BAFFCE4C92F087C3D658AC7C8h5i8H" TargetMode = "External"/>
	<Relationship Id="rId50" Type="http://schemas.openxmlformats.org/officeDocument/2006/relationships/hyperlink" Target="consultantplus://offline/ref=BC2DEDE46498B883C2793A00E5DB6E8B243527B5C5B5D35A489E3FC79EB0994ECB464783DBE9A08C339E4B1ABEhFi5H" TargetMode = "External"/>
	<Relationship Id="rId51" Type="http://schemas.openxmlformats.org/officeDocument/2006/relationships/hyperlink" Target="consultantplus://offline/ref=BC2DEDE46498B883C2793A16E6B7318E203F70BAC6BFD10A11CB3990C1E09F1B990619DA8BAFEB813A82571AB4E9FC1AE9hAiBH" TargetMode = "External"/>
	<Relationship Id="rId52" Type="http://schemas.openxmlformats.org/officeDocument/2006/relationships/hyperlink" Target="consultantplus://offline/ref=BC2DEDE46498B883C2793A16E6B7318E203F70BAC5B4DD0917CD3990C1E09F1B990619DA99AFB38D3B80491AB4FCAA4BAFFCE4C92F087C3D658AC7C8h5i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Волжской городской Думы Волгоградской обл. от 14.07.2017 N 346-ВГД
(ред. от 30.06.2022)
"О принятии Положения о порядке организации питания в муниципальных образовательных организациях городского округа - город Волжский Волгоградской области"</dc:title>
  <dcterms:created xsi:type="dcterms:W3CDTF">2022-08-12T07:34:33Z</dcterms:created>
</cp:coreProperties>
</file>