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39" w:rsidRPr="00664739" w:rsidRDefault="00664739" w:rsidP="0066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952496" wp14:editId="103B700D">
            <wp:extent cx="5940425" cy="4453834"/>
            <wp:effectExtent l="0" t="0" r="3175" b="4445"/>
            <wp:docPr id="1" name="Рисунок 1" descr="Правильное питание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школьн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739">
        <w:rPr>
          <w:rFonts w:ascii="Times New Roman" w:hAnsi="Times New Roman" w:cs="Times New Roman"/>
          <w:b/>
          <w:sz w:val="28"/>
          <w:szCs w:val="28"/>
        </w:rPr>
        <w:t>Здоровое питание школьников.</w:t>
      </w:r>
    </w:p>
    <w:p w:rsidR="00AF75D8" w:rsidRPr="00664739" w:rsidRDefault="00664739">
      <w:pPr>
        <w:rPr>
          <w:rFonts w:ascii="Times New Roman" w:hAnsi="Times New Roman" w:cs="Times New Roman"/>
          <w:sz w:val="28"/>
          <w:szCs w:val="28"/>
        </w:rPr>
      </w:pPr>
      <w:r w:rsidRPr="00664739">
        <w:rPr>
          <w:rFonts w:ascii="Times New Roman" w:hAnsi="Times New Roman" w:cs="Times New Roman"/>
          <w:sz w:val="28"/>
          <w:szCs w:val="28"/>
        </w:rPr>
        <w:t xml:space="preserve">Здоровое питание школьников.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эндокринной, сердечно-сосудистой систем, головного мозга. К особенностям этого возрастного периода относится также значительное умственное напряжение учащихся в связи с ростом потока информации, усложнением школьных программ, сочетанием занятий с дополнительными нагрузками (факультативные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 В настоящее время у значительного числа детей уже к школьному возрасту формируются патологические пищевые привычки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фаст-фуд), отмечаются значительные по продолжительности перерывы между основными приемами пищи, множественные неупорядоченные перекусы. Это повышает риски формирования патологии </w:t>
      </w:r>
      <w:proofErr w:type="spellStart"/>
      <w:r w:rsidRPr="00664739">
        <w:rPr>
          <w:rFonts w:ascii="Times New Roman" w:hAnsi="Times New Roman" w:cs="Times New Roman"/>
          <w:sz w:val="28"/>
          <w:szCs w:val="28"/>
        </w:rPr>
        <w:t>желудочнокишечного</w:t>
      </w:r>
      <w:proofErr w:type="spellEnd"/>
      <w:r w:rsidRPr="00664739">
        <w:rPr>
          <w:rFonts w:ascii="Times New Roman" w:hAnsi="Times New Roman" w:cs="Times New Roman"/>
          <w:sz w:val="28"/>
          <w:szCs w:val="28"/>
        </w:rPr>
        <w:t xml:space="preserve"> тракта, эндокринной системы, увеличивает риск развития сердечно-сосудистых заболеваний, </w:t>
      </w:r>
      <w:r w:rsidRPr="00664739">
        <w:rPr>
          <w:rFonts w:ascii="Times New Roman" w:hAnsi="Times New Roman" w:cs="Times New Roman"/>
          <w:sz w:val="28"/>
          <w:szCs w:val="28"/>
        </w:rPr>
        <w:lastRenderedPageBreak/>
        <w:t xml:space="preserve">избыточной массы тела, сахарного диабета. Подтверждением рисков служат регистрируемые показатели заболеваемости.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 1. Установить для школьника оптимальный режим питания Дети должны питаться дробно (три основных приема пищи - завтрак, обед, ужин и два перекуса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 В качестве перекуса для ребенка можно использовать нескоропортящиеся продукты, например, вымытые фрукты и овощи, соки, молоко, крекеры, </w:t>
      </w:r>
      <w:proofErr w:type="spellStart"/>
      <w:r w:rsidRPr="00664739">
        <w:rPr>
          <w:rFonts w:ascii="Times New Roman" w:hAnsi="Times New Roman" w:cs="Times New Roman"/>
          <w:sz w:val="28"/>
          <w:szCs w:val="28"/>
        </w:rPr>
        <w:t>цельнозерновые</w:t>
      </w:r>
      <w:proofErr w:type="spellEnd"/>
      <w:r w:rsidRPr="00664739">
        <w:rPr>
          <w:rFonts w:ascii="Times New Roman" w:hAnsi="Times New Roman" w:cs="Times New Roman"/>
          <w:sz w:val="28"/>
          <w:szCs w:val="28"/>
        </w:rPr>
        <w:t xml:space="preserve"> хлебобулочные изделия, сэндвичи с полезными ингредиентами. 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блюдо с гарниром из овощей или круп. Перед сном можно предложить ребенку кисломолочный напиток: кефир, варенец или ряженку. 2. Обеспечить ребенка разнообразной пищей 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 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 3. Установить энергетическую ценность рациона. Калорийность </w:t>
      </w:r>
      <w:r w:rsidRPr="00664739">
        <w:rPr>
          <w:rFonts w:ascii="Times New Roman" w:hAnsi="Times New Roman" w:cs="Times New Roman"/>
          <w:sz w:val="28"/>
          <w:szCs w:val="28"/>
        </w:rPr>
        <w:lastRenderedPageBreak/>
        <w:t xml:space="preserve">рациона и его энергетическая ценность крайне важны,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</w:t>
      </w:r>
      <w:proofErr w:type="spellStart"/>
      <w:r w:rsidRPr="00664739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664739">
        <w:rPr>
          <w:rFonts w:ascii="Times New Roman" w:hAnsi="Times New Roman" w:cs="Times New Roman"/>
          <w:sz w:val="28"/>
          <w:szCs w:val="28"/>
        </w:rPr>
        <w:t xml:space="preserve">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 4. Не забывать про завтрак. 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 5. Выбирать правильные способы приготовления. Необходимо отдавать предпочтение щадящей кулинарной обработке, обеспечивающей </w:t>
      </w:r>
      <w:proofErr w:type="spellStart"/>
      <w:r w:rsidRPr="00664739">
        <w:rPr>
          <w:rFonts w:ascii="Times New Roman" w:hAnsi="Times New Roman" w:cs="Times New Roman"/>
          <w:sz w:val="28"/>
          <w:szCs w:val="28"/>
        </w:rPr>
        <w:t>микронутриетную</w:t>
      </w:r>
      <w:proofErr w:type="spellEnd"/>
      <w:r w:rsidRPr="00664739">
        <w:rPr>
          <w:rFonts w:ascii="Times New Roman" w:hAnsi="Times New Roman" w:cs="Times New Roman"/>
          <w:sz w:val="28"/>
          <w:szCs w:val="28"/>
        </w:rPr>
        <w:t xml:space="preserve"> сохранность продуктов при приготовлении блюд (запекание, варка, приготовление на пару), минимизировать жарку и приготовление во фритюре. Такие способы приготовления практически не вредят полезным свойствам продуктов и сохраняют в их составе все витамины. 6. Исключить из рациона вредные продукты. 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фаст-фуд. Такая пища богата </w:t>
      </w:r>
      <w:proofErr w:type="spellStart"/>
      <w:r w:rsidRPr="00664739">
        <w:rPr>
          <w:rFonts w:ascii="Times New Roman" w:hAnsi="Times New Roman" w:cs="Times New Roman"/>
          <w:sz w:val="28"/>
          <w:szCs w:val="28"/>
        </w:rPr>
        <w:t>трансжирами</w:t>
      </w:r>
      <w:proofErr w:type="spellEnd"/>
      <w:r w:rsidRPr="00664739">
        <w:rPr>
          <w:rFonts w:ascii="Times New Roman" w:hAnsi="Times New Roman" w:cs="Times New Roman"/>
          <w:sz w:val="28"/>
          <w:szCs w:val="28"/>
        </w:rPr>
        <w:t>, которые не несут никакой пользы организму, кроме вреда. 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</w:t>
      </w:r>
      <w:r>
        <w:rPr>
          <w:rFonts w:ascii="Times New Roman" w:hAnsi="Times New Roman" w:cs="Times New Roman"/>
          <w:sz w:val="28"/>
          <w:szCs w:val="28"/>
        </w:rPr>
        <w:t xml:space="preserve">ужно уметь правильно отдыхать! </w:t>
      </w:r>
      <w:bookmarkStart w:id="0" w:name="_GoBack"/>
      <w:bookmarkEnd w:id="0"/>
    </w:p>
    <w:sectPr w:rsidR="00AF75D8" w:rsidRPr="006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39"/>
    <w:rsid w:val="00664739"/>
    <w:rsid w:val="00A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7598"/>
  <w15:chartTrackingRefBased/>
  <w15:docId w15:val="{71D41EBA-520E-4C4E-933E-FE007EC0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2022-08-29T12:33:00Z</dcterms:created>
  <dcterms:modified xsi:type="dcterms:W3CDTF">2022-08-29T12:42:00Z</dcterms:modified>
</cp:coreProperties>
</file>