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DF" w:rsidRPr="00282EDF" w:rsidRDefault="002D7391" w:rsidP="00282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Итоговая работа по экономике(10 класс)</w:t>
      </w:r>
      <w:r w:rsidR="00282EDF" w:rsidRPr="00282E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стагнация; 2) экономический цикл; 3) экономический кризис; 4) оживление экономики; 5) рецессия.</w:t>
      </w: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Ниже приведён перечень терминов. Все они, за исключением двух, относятся к понятию «налоговая политика».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доход, 2) ставка, 3) рынок, 4) платежи, 5) льготы, 6) конкуренция.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два термина, «выпадающих» из общего ряда, и запишите цифры, под которыми они указаны.</w:t>
      </w: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Выберите верные суждения о факторах производства и факторных доходах и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запишите цифры, под которыми они указаны.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 факторам производства относится организационно-правовая форма предприятия.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Доходом от капитала является рента.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Предпринимательская способность является одним из факторов производства.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Значение труда как фактора производства в современных условиях снижается.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Капитал как фактор производства включает машины и оборудование.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Установите соответствие между формами коммерческих предприятий и их признаками: к каждой позиции, данной в первом столбце, подберите соответствующую позицию из второго столбца.</w:t>
      </w:r>
    </w:p>
    <w:tbl>
      <w:tblPr>
        <w:tblW w:w="11506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9"/>
        <w:gridCol w:w="5977"/>
      </w:tblGrid>
      <w:tr w:rsidR="00282EDF" w:rsidRPr="00282EDF" w:rsidTr="002D7391">
        <w:tc>
          <w:tcPr>
            <w:tcW w:w="5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Признаки</w:t>
            </w:r>
          </w:p>
        </w:tc>
        <w:tc>
          <w:tcPr>
            <w:tcW w:w="5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предприятий</w:t>
            </w:r>
          </w:p>
        </w:tc>
      </w:tr>
      <w:tr w:rsidR="00282EDF" w:rsidRPr="00282EDF" w:rsidTr="002D7391">
        <w:tc>
          <w:tcPr>
            <w:tcW w:w="5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получают доходы в виде дивидендов</w:t>
            </w:r>
          </w:p>
        </w:tc>
        <w:tc>
          <w:tcPr>
            <w:tcW w:w="5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полное товарищество</w:t>
            </w:r>
          </w:p>
        </w:tc>
      </w:tr>
      <w:tr w:rsidR="00282EDF" w:rsidRPr="00282EDF" w:rsidTr="002D7391">
        <w:tc>
          <w:tcPr>
            <w:tcW w:w="5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отвечают за долги своим имуществом</w:t>
            </w:r>
          </w:p>
        </w:tc>
        <w:tc>
          <w:tcPr>
            <w:tcW w:w="5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унитарное предприятие</w:t>
            </w:r>
          </w:p>
        </w:tc>
      </w:tr>
      <w:tr w:rsidR="00282EDF" w:rsidRPr="00282EDF" w:rsidTr="002D7391">
        <w:tc>
          <w:tcPr>
            <w:tcW w:w="5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не имеют права собственности на закрепленное за ними имущество</w:t>
            </w:r>
          </w:p>
        </w:tc>
        <w:tc>
          <w:tcPr>
            <w:tcW w:w="5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акционерное общество</w:t>
            </w:r>
          </w:p>
        </w:tc>
      </w:tr>
      <w:tr w:rsidR="00282EDF" w:rsidRPr="00282EDF" w:rsidTr="002D7391">
        <w:tc>
          <w:tcPr>
            <w:tcW w:w="5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несут риски в пределах стоимости своих вкладов</w:t>
            </w:r>
          </w:p>
        </w:tc>
        <w:tc>
          <w:tcPr>
            <w:tcW w:w="59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общество с ограниченной ответственностью</w:t>
            </w:r>
          </w:p>
        </w:tc>
      </w:tr>
      <w:tr w:rsidR="00282EDF" w:rsidRPr="00282EDF" w:rsidTr="002D7391">
        <w:tc>
          <w:tcPr>
            <w:tcW w:w="5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имущество предприятия неделимо</w:t>
            </w:r>
          </w:p>
        </w:tc>
        <w:tc>
          <w:tcPr>
            <w:tcW w:w="5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43C4B" w:rsidRDefault="00443C4B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Гражданин А. является владельцем дачи. Ежегодно он уплачивает налог на этот имущественный объект. Что еще, помимо налога на имущество, относится к прямым налогам? Выберите нужные позиции из приведенного ниже списка и запишите цифры, под которыми они указаны.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налог на наследство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акцизный налог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личный подоходный налог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таможенная пошлина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налог на прибыль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налог с продаж</w:t>
      </w: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Выберите верные суждения о субъектах банковской деятельности и запишите цифры, под которыми они указаны.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Коммерческие банки могут заниматься производством материальных ценностей.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Центральный банк может принимать депозиты и выдавать кредиты.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Центральный банк может устанавливать определенные финансовые нормативы, которые обязаны соблюдать все кредитные организации.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Коммерческие банки могут заниматься торговлей и страхованием имущества.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Коммерческие банки могут заниматься кредитованием предприятий, государства и населения.</w:t>
      </w: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Установите соответствие между мерами государственного регулирования экономики и его методами:</w:t>
      </w:r>
    </w:p>
    <w:tbl>
      <w:tblPr>
        <w:tblW w:w="11791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4"/>
        <w:gridCol w:w="6687"/>
      </w:tblGrid>
      <w:tr w:rsidR="00282EDF" w:rsidRPr="00282EDF" w:rsidTr="00443C4B">
        <w:tc>
          <w:tcPr>
            <w:tcW w:w="5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</w:t>
            </w:r>
          </w:p>
        </w:tc>
        <w:tc>
          <w:tcPr>
            <w:tcW w:w="6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государственного регулирования</w:t>
            </w:r>
          </w:p>
        </w:tc>
      </w:tr>
      <w:tr w:rsidR="00282EDF" w:rsidRPr="00282EDF" w:rsidTr="00443C4B">
        <w:tc>
          <w:tcPr>
            <w:tcW w:w="5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государство оказывает влияние на экономику своей денежной политикой</w:t>
            </w:r>
          </w:p>
        </w:tc>
        <w:tc>
          <w:tcPr>
            <w:tcW w:w="66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финансово-экономические методы</w:t>
            </w:r>
          </w:p>
        </w:tc>
      </w:tr>
      <w:tr w:rsidR="00282EDF" w:rsidRPr="00282EDF" w:rsidTr="00443C4B">
        <w:tc>
          <w:tcPr>
            <w:tcW w:w="5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государство помогает товаропроизводителям, вводя таможенные пошлины</w:t>
            </w:r>
          </w:p>
        </w:tc>
        <w:tc>
          <w:tcPr>
            <w:tcW w:w="668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443C4B">
        <w:tc>
          <w:tcPr>
            <w:tcW w:w="5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государство устанавливает правила экономического поведения для фирм- производителей</w:t>
            </w:r>
          </w:p>
        </w:tc>
        <w:tc>
          <w:tcPr>
            <w:tcW w:w="668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443C4B">
        <w:tc>
          <w:tcPr>
            <w:tcW w:w="5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государство способствует развитию производства, увеличивая или уменьшая размер налогов</w:t>
            </w:r>
          </w:p>
        </w:tc>
        <w:tc>
          <w:tcPr>
            <w:tcW w:w="66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правовые методы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443C4B">
        <w:tc>
          <w:tcPr>
            <w:tcW w:w="5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государство устанавливает условия заключения хозяйственных договоров, порядок регистрации фирм</w:t>
            </w:r>
          </w:p>
        </w:tc>
        <w:tc>
          <w:tcPr>
            <w:tcW w:w="668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Установите соответствие между признаками и организационно-правовыми формами предпринимательской деятельности: к каждой позиции, данной в первом столбце, подберите соответствующую позицию из второго столбца.</w:t>
      </w: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8"/>
        <w:gridCol w:w="6402"/>
      </w:tblGrid>
      <w:tr w:rsidR="00282EDF" w:rsidRPr="00282EDF" w:rsidTr="00443C4B">
        <w:tc>
          <w:tcPr>
            <w:tcW w:w="4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Признаки</w:t>
            </w:r>
          </w:p>
        </w:tc>
        <w:tc>
          <w:tcPr>
            <w:tcW w:w="6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предпринимательской деятельности</w:t>
            </w:r>
          </w:p>
        </w:tc>
      </w:tr>
      <w:tr w:rsidR="00282EDF" w:rsidRPr="00282EDF" w:rsidTr="00443C4B">
        <w:tc>
          <w:tcPr>
            <w:tcW w:w="4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неделимость имущества предприятия, невозможность его распределения по вкладам, долям, акциям</w:t>
            </w:r>
          </w:p>
        </w:tc>
        <w:tc>
          <w:tcPr>
            <w:tcW w:w="64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унитарное предприятие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443C4B">
        <w:tc>
          <w:tcPr>
            <w:tcW w:w="4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добровольность объединения для совместной хозяйственной деятельности</w:t>
            </w:r>
          </w:p>
        </w:tc>
        <w:tc>
          <w:tcPr>
            <w:tcW w:w="640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443C4B">
        <w:tc>
          <w:tcPr>
            <w:tcW w:w="4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объединение имущественных паевых взносов учредителей</w:t>
            </w:r>
          </w:p>
        </w:tc>
        <w:tc>
          <w:tcPr>
            <w:tcW w:w="64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производственные кооператив</w:t>
            </w:r>
          </w:p>
        </w:tc>
      </w:tr>
      <w:tr w:rsidR="00282EDF" w:rsidRPr="00282EDF" w:rsidTr="00443C4B">
        <w:tc>
          <w:tcPr>
            <w:tcW w:w="4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хозяйственное ведение (оперативное управление) собственностью учредителя</w:t>
            </w:r>
          </w:p>
        </w:tc>
        <w:tc>
          <w:tcPr>
            <w:tcW w:w="640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443C4B">
        <w:tc>
          <w:tcPr>
            <w:tcW w:w="4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личное трудовое участие создателей предприятия в его деятельности</w:t>
            </w:r>
          </w:p>
        </w:tc>
        <w:tc>
          <w:tcPr>
            <w:tcW w:w="640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D7391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 гражданина А. есть собственная фирма. Какие факты позволяют сделать вывод о том, что организационно-правовая форма этой фирмы — акционерное общество? Запишите цифры, под которыми эти факты указаны.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фирма имеет в своем хозяйственном ведении обособленное имущество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фирма является промышленным предприятием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фирма имеет право заключать гражданско- правовые договоры с юридическими и физическими лицами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фирма проводит открытую подписку на выпускаемые ею ценные бумаги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фирма проводит свободную продажу выпускаемых ею ценных бумаг на условиях, установленных законом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физические и юридические лица, покупающие ценные бумаги фирмы, имеют право на получение части ее дохода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Установите соответствие между признаками и типами экономических систем: к каждой позиции, данной в первом столбце, подберите соответствующую позицию из второго столбца.</w:t>
      </w: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0"/>
        <w:gridCol w:w="4765"/>
      </w:tblGrid>
      <w:tr w:rsidR="00282EDF" w:rsidRPr="00282EDF" w:rsidTr="00282EDF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Признаки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Типы экономических систем</w:t>
            </w:r>
          </w:p>
        </w:tc>
      </w:tr>
      <w:tr w:rsidR="00282EDF" w:rsidRPr="00282EDF" w:rsidTr="00282EDF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конкуренция производителей</w:t>
            </w:r>
          </w:p>
        </w:tc>
        <w:tc>
          <w:tcPr>
            <w:tcW w:w="4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рыночная</w:t>
            </w:r>
          </w:p>
        </w:tc>
      </w:tr>
      <w:tr w:rsidR="00282EDF" w:rsidRPr="00282EDF" w:rsidTr="00282EDF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централизованное распределение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282EDF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директивное ценообразование</w:t>
            </w:r>
          </w:p>
        </w:tc>
        <w:tc>
          <w:tcPr>
            <w:tcW w:w="4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командная</w:t>
            </w:r>
          </w:p>
        </w:tc>
      </w:tr>
      <w:tr w:rsidR="00282EDF" w:rsidRPr="00282EDF" w:rsidTr="00282EDF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свобода предпринимательства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282EDF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цикличность развития экономики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43C4B" w:rsidRDefault="00443C4B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Правительству государства Т удалось сократить дефицит государственного бюджета, уменьшив расходы на содержание государственного аппарата. Какие еще расходные статьи могут содержаться в государственном бюджете?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нужные позиции из списка и запишите цифры, под которыми они указаны.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продажа государственных облигаций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акцизные сборы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обслуживание госдолга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выплата пенсий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взносы на социальное страхование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содержание армии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Выберите верные суждения об инфляции и запишите цифры, под которыми они указаны.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Инфляция проявляется в снижении покупательной способности денег.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Различают </w:t>
      </w:r>
      <w:proofErr w:type="spellStart"/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микроинфляцию</w:t>
      </w:r>
      <w:proofErr w:type="spellEnd"/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гиперинфляцию.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Рост цен на ресурсы порождает инфляцию предложения.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Одна из причин инфляции — усиление конкуренции между производителями.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 последствиям инфляции относится рост реальной заработной платы работников.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EDF" w:rsidRPr="00282EDF" w:rsidRDefault="002D7391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</w:t>
      </w:r>
      <w:r w:rsidR="00282EDF"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Установите соответствие между видами издержек и конкретными примерами издержек: к каждой позиции, данной в первом столбце, подберите соответствующую позицию из второго столбца.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2"/>
        <w:gridCol w:w="5243"/>
      </w:tblGrid>
      <w:tr w:rsidR="00282EDF" w:rsidRPr="00282EDF" w:rsidTr="00282ED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Примеры издержек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издержек</w:t>
            </w:r>
          </w:p>
        </w:tc>
      </w:tr>
      <w:tr w:rsidR="00282EDF" w:rsidRPr="00282EDF" w:rsidTr="00282ED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расходы на сырье и материалы</w:t>
            </w:r>
          </w:p>
        </w:tc>
        <w:tc>
          <w:tcPr>
            <w:tcW w:w="50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постоянные</w:t>
            </w:r>
          </w:p>
        </w:tc>
      </w:tr>
      <w:tr w:rsidR="00282EDF" w:rsidRPr="00282EDF" w:rsidTr="00282ED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плата за аренду помещения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282ED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расходы на коммунальные услуги</w:t>
            </w:r>
          </w:p>
        </w:tc>
        <w:tc>
          <w:tcPr>
            <w:tcW w:w="50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переменные</w:t>
            </w:r>
          </w:p>
        </w:tc>
      </w:tr>
      <w:tr w:rsidR="00282EDF" w:rsidRPr="00282EDF" w:rsidTr="00282ED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расходы на зарплату сотрудников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282ED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страховые выплаты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154D9" w:rsidRDefault="002154D9" w:rsidP="002154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14. </w:t>
      </w:r>
      <w:r>
        <w:rPr>
          <w:rFonts w:ascii="Verdana" w:hAnsi="Verdana"/>
          <w:color w:val="000000"/>
          <w:sz w:val="18"/>
          <w:szCs w:val="18"/>
        </w:rPr>
        <w:t>В стране Z на протяжении последнего десятилетия наблюдается экономический рост: государство привлекает население к разработке месторождений нефти и газа; используя проверенные временем модели станков и оборудования, создаёт промышленные предприятия по переработке полезных ископаемых. Развитие промышленности позволило многим сельским жителям найти работу, и численность населения, занятого в промышленном производстве, сравнялась с численностью тех, кто работает в сельском хозяйстве. Цены на продукты питания и товары первой необходимости, установленные государством, не изменялись уже несколько лет. Политический лидер государства Z получил власть по наследству после смерти своего отца. Его старший сын является верховным главнокомандующим вооружёнными силами государства и главой правительства.</w:t>
      </w:r>
    </w:p>
    <w:p w:rsidR="00443C4B" w:rsidRDefault="002154D9" w:rsidP="002154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какому типу общества осуществляется переход в стране Z?</w:t>
      </w:r>
    </w:p>
    <w:p w:rsidR="00443C4B" w:rsidRDefault="002154D9" w:rsidP="002154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Какая форма правления установлена в Z? </w:t>
      </w:r>
    </w:p>
    <w:p w:rsidR="00443C4B" w:rsidRDefault="002154D9" w:rsidP="002154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Какие факты в условии задания свидетельствуют о существовании командной экономики в стране Z? (Укажите два факта.)</w:t>
      </w:r>
    </w:p>
    <w:p w:rsidR="002154D9" w:rsidRDefault="002154D9" w:rsidP="002154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Какой тип экономического роста представлен в условии задачи?</w:t>
      </w: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154D9" w:rsidRDefault="00443C4B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15.</w:t>
      </w:r>
      <w:r w:rsidR="002154D9">
        <w:rPr>
          <w:rFonts w:ascii="Verdana" w:hAnsi="Verdana"/>
          <w:color w:val="000000"/>
          <w:sz w:val="18"/>
          <w:szCs w:val="18"/>
          <w:shd w:val="clear" w:color="auto" w:fill="FFFFFF"/>
        </w:rPr>
        <w:t>Используя обществоведческие знания, составьте сложный план, позволяющий раскрыть по существу тему «Роль государства в рыночной экономике». План должен содержать не менее трех пунктов, из которых два или более детализированы в подпунктах.</w:t>
      </w: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154D9" w:rsidRDefault="002154D9" w:rsidP="00282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2EDF" w:rsidRPr="00282EDF" w:rsidRDefault="00282EDF" w:rsidP="00282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</w:t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1"/>
        <w:gridCol w:w="1679"/>
        <w:gridCol w:w="1679"/>
        <w:gridCol w:w="1679"/>
        <w:gridCol w:w="2372"/>
      </w:tblGrid>
      <w:tr w:rsidR="00282EDF" w:rsidRPr="00282EDF" w:rsidTr="00282EDF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труд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5. 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31242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234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35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</w:t>
            </w:r>
          </w:p>
        </w:tc>
      </w:tr>
      <w:tr w:rsidR="00282EDF" w:rsidRPr="00282EDF" w:rsidTr="00282EDF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135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10. 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12211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21121</w:t>
            </w:r>
          </w:p>
        </w:tc>
      </w:tr>
      <w:tr w:rsidR="00282EDF" w:rsidRPr="00282EDF" w:rsidTr="00282EDF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36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35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12212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346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</w:t>
            </w:r>
          </w:p>
        </w:tc>
      </w:tr>
      <w:tr w:rsidR="00282EDF" w:rsidRPr="00282EDF" w:rsidTr="00282EDF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35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11212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456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256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513672</w:t>
            </w:r>
          </w:p>
        </w:tc>
      </w:tr>
      <w:tr w:rsidR="00282EDF" w:rsidRPr="00282EDF" w:rsidTr="00282EDF">
        <w:tc>
          <w:tcPr>
            <w:tcW w:w="89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2EDF" w:rsidRPr="00282EDF" w:rsidTr="00282EDF">
        <w:tc>
          <w:tcPr>
            <w:tcW w:w="89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1) зависимость национальных рынков друг от друга усиливается;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складывание устойчивых торговых связей между национальными рынками;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опора в торговых связях на новейшие технические средства.</w:t>
            </w:r>
          </w:p>
        </w:tc>
      </w:tr>
      <w:tr w:rsidR="00282EDF" w:rsidRPr="00282EDF" w:rsidTr="00282EDF">
        <w:tc>
          <w:tcPr>
            <w:tcW w:w="89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22. 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перечислены формы рынка: местный, национальный, мировой;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указано основание классификации: объем (величина) рыночного территориального пространства (территории, охваченной рынком)</w:t>
            </w:r>
          </w:p>
        </w:tc>
      </w:tr>
      <w:tr w:rsidR="00282EDF" w:rsidRPr="00282EDF" w:rsidTr="00282EDF">
        <w:tc>
          <w:tcPr>
            <w:tcW w:w="89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23. 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быстрое развитие сферы платных услуг и оплачиваемых духовных благ (платные услуги репетиторов, горничных, нянь);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широкое развитие акционерных обществ и кредитных (заемных) денежных средств (рост рекламы кредитов, выдаваемых банками);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образование широкомасштабных рынков ценных бумаг и ссудных капиталов (рынки долгосрочных и краткосрочных кредитов);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развитие рынка валют (рынок наличной валюты, купля валюты, продажа валюты).</w:t>
            </w:r>
          </w:p>
        </w:tc>
      </w:tr>
      <w:tr w:rsidR="00282EDF" w:rsidRPr="00282EDF" w:rsidTr="00282EDF">
        <w:tc>
          <w:tcPr>
            <w:tcW w:w="89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24. 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указано, что стимулирующая роль рыночной системы проявляется,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например, в ее широких возможностях сбыта специализированной продукции;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указано, что сдерживающая роль может проявляться в периоды экономических спадов в связи с возросшей зависимостью всех крупных отраслей национального хозяйства от соответствующих отраслей рынка;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приведено пояснение, например: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развиваются специализированные рынки готовой продукции, охватывающие, в том числе, и виртуальное пространство (рынки стройматериалов, мебели для кухни, одежды для пожилых людей и т.п.);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кризис в одной отрасли быстро распространяется на остальные и экономику в целом; например, кризис в строительстве сократит спрос на металл, цемент, кирпич, керамику, продукцию нефтяной и химической промышленности, строительные машины</w:t>
            </w:r>
          </w:p>
        </w:tc>
      </w:tr>
      <w:tr w:rsidR="00282EDF" w:rsidRPr="00282EDF" w:rsidTr="00282EDF">
        <w:tc>
          <w:tcPr>
            <w:tcW w:w="89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25. 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смысл понятия, например: потребитель — это тот, кто приобретает и использует товары, заказывает услуги для личных целей.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одно предложение с информацией о целях потребителя, например: «Целью 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потребителя является извлечение максимальной полезности от использования товаров и услуг».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одно предложение, содержащее информацию об источниках дохода, получаемого потребителем, например: «Одним из источников дохода потребителя является заработная плата».</w:t>
            </w:r>
          </w:p>
        </w:tc>
      </w:tr>
      <w:tr w:rsidR="00282EDF" w:rsidRPr="00282EDF" w:rsidTr="00282EDF">
        <w:tc>
          <w:tcPr>
            <w:tcW w:w="89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26. 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договор купли-продажи: предполагает передачу денег в обмен на товар;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дарение: предполагает безвозмездную передачу имущества одним лицом другому;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договор аренды: предполагает передачу имущества во временное пользование за плату.</w:t>
            </w:r>
          </w:p>
        </w:tc>
      </w:tr>
      <w:tr w:rsidR="00282EDF" w:rsidRPr="00282EDF" w:rsidTr="00282EDF">
        <w:tc>
          <w:tcPr>
            <w:tcW w:w="89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27.</w:t>
            </w: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1) в поддержку: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большая часть земель, пригодных для обработки, уже находится в сельскохозяйственном обороте;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строительство новых промышленных предприятий требует слишком больших капиталовложений и связано с длительным периодом ввода в строй промышленных объектов;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 опровержение: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в условиях открытого рынка труда сохраняется возможность привлечения дополнительной рабочей силы для расширения производства.</w:t>
            </w:r>
          </w:p>
        </w:tc>
      </w:tr>
      <w:tr w:rsidR="00282EDF" w:rsidRPr="00282EDF" w:rsidTr="00282EDF">
        <w:tc>
          <w:tcPr>
            <w:tcW w:w="89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28. План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Государственный бюджет как смета доходов и расходов государства за определенный период.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Бюджетное регулирование экономики: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перераспределение общественных благ от непосредственных производителей другим группам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стимулирование отдельных отраслей экономики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балансирование доходов и расходов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Статьи государственного бюджета: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расходные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доходные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Налоги как основной источник пополнения бюджета страны.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Основные виды налогов: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прямые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косвенные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Механизмы налогового регулирования: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увеличение налогов в условиях инфляции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снижение налогового бремени при спаде производства</w:t>
            </w:r>
          </w:p>
          <w:p w:rsidR="00282EDF" w:rsidRPr="00282EDF" w:rsidRDefault="00282EDF" w:rsidP="00282E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Шкала налогообложения и ее влияние на наполняемость бюджета</w:t>
            </w:r>
          </w:p>
        </w:tc>
      </w:tr>
    </w:tbl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2EDF" w:rsidRPr="00282EDF" w:rsidRDefault="00282EDF" w:rsidP="00282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21CC" w:rsidRDefault="000F21CC">
      <w:bookmarkStart w:id="0" w:name="_GoBack"/>
      <w:bookmarkEnd w:id="0"/>
    </w:p>
    <w:sectPr w:rsidR="000F21CC" w:rsidSect="00BA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DF"/>
    <w:rsid w:val="000F21CC"/>
    <w:rsid w:val="001E79C8"/>
    <w:rsid w:val="002154D9"/>
    <w:rsid w:val="00282EDF"/>
    <w:rsid w:val="002D7391"/>
    <w:rsid w:val="00443C4B"/>
    <w:rsid w:val="00BA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9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215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3</cp:revision>
  <dcterms:created xsi:type="dcterms:W3CDTF">2022-04-25T09:29:00Z</dcterms:created>
  <dcterms:modified xsi:type="dcterms:W3CDTF">2022-04-25T09:59:00Z</dcterms:modified>
</cp:coreProperties>
</file>