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67" w:rsidRPr="00D93767" w:rsidRDefault="00D93767" w:rsidP="00D93767">
      <w:pPr>
        <w:shd w:val="clear" w:color="auto" w:fill="FFFFFF"/>
        <w:spacing w:before="191" w:after="115" w:line="322" w:lineRule="atLeast"/>
        <w:jc w:val="both"/>
        <w:outlineLvl w:val="0"/>
        <w:rPr>
          <w:rFonts w:ascii="Helvetica" w:eastAsia="Times New Roman" w:hAnsi="Helvetica" w:cs="Helvetica"/>
          <w:color w:val="444444"/>
          <w:kern w:val="36"/>
          <w:sz w:val="21"/>
          <w:szCs w:val="21"/>
          <w:lang w:eastAsia="ru-RU"/>
        </w:rPr>
      </w:pPr>
      <w:r w:rsidRPr="00D93767">
        <w:rPr>
          <w:rFonts w:ascii="Helvetica" w:eastAsia="Times New Roman" w:hAnsi="Helvetica" w:cs="Helvetica"/>
          <w:color w:val="444444"/>
          <w:kern w:val="36"/>
          <w:sz w:val="21"/>
          <w:szCs w:val="21"/>
          <w:lang w:eastAsia="ru-RU"/>
        </w:rPr>
        <w:t>Решение от 14.07.2017 г № 346-ВГД</w:t>
      </w:r>
    </w:p>
    <w:p w:rsidR="00D93767" w:rsidRPr="00D93767" w:rsidRDefault="00D93767" w:rsidP="00D93767">
      <w:pPr>
        <w:shd w:val="clear" w:color="auto" w:fill="FFFFFF"/>
        <w:spacing w:before="191" w:after="115" w:line="230" w:lineRule="atLeast"/>
        <w:jc w:val="both"/>
        <w:outlineLvl w:val="1"/>
        <w:rPr>
          <w:rFonts w:ascii="Helvetica" w:eastAsia="Times New Roman" w:hAnsi="Helvetica" w:cs="Helvetica"/>
          <w:color w:val="444444"/>
          <w:sz w:val="16"/>
          <w:szCs w:val="16"/>
          <w:lang w:eastAsia="ru-RU"/>
        </w:rPr>
      </w:pPr>
      <w:r w:rsidRPr="00D93767">
        <w:rPr>
          <w:rFonts w:ascii="Helvetica" w:eastAsia="Times New Roman" w:hAnsi="Helvetica" w:cs="Helvetica"/>
          <w:color w:val="444444"/>
          <w:sz w:val="16"/>
          <w:szCs w:val="16"/>
          <w:lang w:eastAsia="ru-RU"/>
        </w:rPr>
        <w:t>О принятии Положения о порядке организации питания в муниципальных образовательных организациях городского округа — город Волжский Волгоградской области</w:t>
      </w:r>
    </w:p>
    <w:p w:rsidR="00346E20" w:rsidRDefault="00D93767" w:rsidP="00D93767">
      <w:pPr>
        <w:rPr>
          <w:rFonts w:ascii="Helvetica" w:eastAsia="Times New Roman" w:hAnsi="Helvetica" w:cs="Helvetica"/>
          <w:color w:val="444444"/>
          <w:sz w:val="11"/>
          <w:szCs w:val="11"/>
          <w:shd w:val="clear" w:color="auto" w:fill="FFFFFF"/>
          <w:lang w:eastAsia="ru-RU"/>
        </w:rPr>
      </w:pP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В целях обеспечения социальной защиты обучающихся, охраны их здоровья, совершенствования системы организации питания в муниципальных образовательных организациях и эффективного использования бюджетных средств, выделяемых на эти цели,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29.12.2012 N 273-ФЗ "Об образовании в Российской Федерации", Федеральным законом от 18.07.2011 N 223-ФЗ "О закупках товаров, работ, услуг отдельными видами юридических лиц", Законом Волгоградской области от 10.11.2005 N 1111-ОД "Об организации питания обучающихся (1 - 11 классы) в общеобразовательных организациях Волгоградской области", решением Волжской городской Думы Волгоградской области от 05.07.2013 N 376-ВГД "О Порядке предоставления муниципального имущества, находящегося в собственности городского округа - город Волжский Волгоградской области, в аренду, в безвозмездное пользование, в доверительное управление, в концессию, на хранение", Уставом городского округа - город Волжский Волгоградской области, Волжская городская Дума Волгоградской области решила:</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1.Принять Положение о порядке организации питания в муниципальных образовательных организациях городского округа - город Волжский Волгоградской области (приложение).</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2.Признать утратившим силу Городское положение от 25.12.2006 N 98-ВГД "О порядке организации питания учащихся в муниципальных образовательных учреждениях городского округа - город Волжский Волгоградской области".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3.Настоящее решение опубликовать в средствах массовой информации.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4.Настоящее решение вступает в силу с момента его официального опубликования.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Глава городского</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округа - город Волжский</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Волгоградской области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И.Н.ВОРОНИН</w:t>
      </w:r>
    </w:p>
    <w:p w:rsidR="00D93767" w:rsidRPr="00D93767" w:rsidRDefault="00D93767" w:rsidP="00D93767">
      <w:pPr>
        <w:shd w:val="clear" w:color="auto" w:fill="FFFFFF"/>
        <w:spacing w:before="191" w:after="115" w:line="322" w:lineRule="atLeast"/>
        <w:jc w:val="both"/>
        <w:outlineLvl w:val="0"/>
        <w:rPr>
          <w:rFonts w:ascii="Helvetica" w:eastAsia="Times New Roman" w:hAnsi="Helvetica" w:cs="Helvetica"/>
          <w:color w:val="444444"/>
          <w:kern w:val="36"/>
          <w:sz w:val="21"/>
          <w:szCs w:val="21"/>
          <w:lang w:eastAsia="ru-RU"/>
        </w:rPr>
      </w:pPr>
      <w:r w:rsidRPr="00D93767">
        <w:rPr>
          <w:rFonts w:ascii="Helvetica" w:eastAsia="Times New Roman" w:hAnsi="Helvetica" w:cs="Helvetica"/>
          <w:color w:val="444444"/>
          <w:kern w:val="36"/>
          <w:sz w:val="21"/>
          <w:szCs w:val="21"/>
          <w:lang w:eastAsia="ru-RU"/>
        </w:rPr>
        <w:t>Приложение к Решению от 14.07.2017 г № 346-ВГД Положение</w:t>
      </w:r>
    </w:p>
    <w:p w:rsidR="00D93767" w:rsidRPr="00D93767" w:rsidRDefault="00D93767" w:rsidP="00D93767">
      <w:pPr>
        <w:shd w:val="clear" w:color="auto" w:fill="FFFFFF"/>
        <w:spacing w:before="191" w:after="115" w:line="230" w:lineRule="atLeast"/>
        <w:jc w:val="both"/>
        <w:outlineLvl w:val="1"/>
        <w:rPr>
          <w:rFonts w:ascii="Helvetica" w:eastAsia="Times New Roman" w:hAnsi="Helvetica" w:cs="Helvetica"/>
          <w:color w:val="444444"/>
          <w:sz w:val="16"/>
          <w:szCs w:val="16"/>
          <w:lang w:eastAsia="ru-RU"/>
        </w:rPr>
      </w:pPr>
      <w:r w:rsidRPr="00D93767">
        <w:rPr>
          <w:rFonts w:ascii="Helvetica" w:eastAsia="Times New Roman" w:hAnsi="Helvetica" w:cs="Helvetica"/>
          <w:color w:val="444444"/>
          <w:sz w:val="16"/>
          <w:szCs w:val="16"/>
          <w:lang w:eastAsia="ru-RU"/>
        </w:rPr>
        <w:t>Положение о порядке организации питания в муниципальных образовательных организациях городского округа — город волжский волгоградской области</w:t>
      </w:r>
    </w:p>
    <w:p w:rsidR="00D93767" w:rsidRDefault="00D93767" w:rsidP="00D93767">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1.1.Настоящее Положение о порядке организации питания в муниципальных образовательных организациях городского округа - город Волжский Волгоградской области (далее - Положение) разработано в соответствии с действующим законодательством Российской Федерации, а также требованиями, установленными санитарно-эпидемиологическими нормами и правилами.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1.2.Действие настоящего Положения распространяется на муниципальные образовательные организации городского округа - город Волжский Волгоградской области и определяет функции, права и обязанности управления образования администрации городского округа - город Волжский Волгоградской области (далее - управление образования), муниципальных образовательных организаций, предприятий, оказывающих услуги по организации питания в муниципальных образовательных организациях, родителей (законных представителей) обучающихся и воспитанников по вопросам организации питания в муниципальных образовательных организациях городского округа - город Волжский Волгоградской области.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1.3.Основной задачей организации питания в муниципальных образовательных организациях является создание условий, направленных на:</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 обеспечение обучающихся и воспитанников рациональным и сбалансированным питанием, соответствующим возрастным физиологическим потребностям в пищевых веществах и энергии;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 создание условий для организации питания, ориентированного на сохранение и укрепление здоровья детей;</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 предупреждение (профилактику) инфекционных и неинфекционных заболеваний, связанных с фактором питания;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 пропаганду принципов правильного и полноценного питания;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 формирование культуры здорового питания.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2.Общие принципы организации питания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2.1.Питание обучающихся и воспитанников в муниципальных образовательных организациях организуется за счет бюджетов различных уровней, внебюджетных средств, в том числе за счет средств родителей (законных представителей). Питание обучающихся, которым предоставляются меры социальной поддержки по обеспечению питанием в случаях и в порядке, установленными федеральными законами, законами Волгоградской области, муниципальными нормативными правовыми актами (далее - обучающиеся льготных категорий), осуществляется за счет средств соответствующих бюджетов за период их фактического пребывания в образовательной организации.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2.2.Организация питания осуществляется на основании заключенного муниципального контракта (договора) с предприятием, оказывающим услуги по организации питания в соответствии с законодательством РФ.</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2.3.Ответственность за организацию питания в муниципальных образовательных организациях возлагается на организации, осуществляющие образовательную деятельность.</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3.Функции, права и обязанности управления образования,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муниципальных образовательных организаций, предприятий,</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оказывающих услуги по организации питания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3.1.Управление образования: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3.1.1.Участвует в реализации государственной политики в сфере организации питания.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3.1.2.Обеспечивает соблюдение действующего законодательства РФ в сфере организации питания в муниципальных образовательных организациях.</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3.1.3.Разрабатывает правовые акты по вопросам организации питания в муниципальных образовательных организациях.</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3.1.4.Доводит лимиты бюджетных обязательств до муниципальных образовательных организаций для организации питания отдельных категорий обучающихся и воспитанников в соответствии с Федеральным законом от 29.12.2012 N 273-ФЗ "Об образовании в Российской Федерации", Социальным кодексом Волгоградской области, муниципальными нормативными правовыми актами в пределах ассигнований, предусмотренных в бюджете городского округа - город Волжский Волгоградской области на указанные цели.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3.1.5.Координирует работу по организации питания за счет средств, поступающих из областного бюджета для частичной компенсации стоимости питания в соответствии с Законом Волгоградской области от 10.11.2005 N 1111-ОД "Об организации питания обучающихся (1 - 11 классы) в общеобразовательных организациях Волгоградской области", Социальным кодексом Волгоградской области.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3.1.6.Осуществляет сбор, анализ и представление информации об организации питания воспитанников и обучающихся в подведомственных муниципальных образовательных организациях по запросам органов государственной власти, органов местного самоуправления, контрольно-надзорных органов.</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3.1.7.Разрабатывает и реализует совместно с руководителями муниципальных образовательных организаций, предприятиями, оказывающими услуги по организации питания, мероприятия по совершенствованию организации питания в муниципальных образовательных организациях.</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3.1.8.Осуществляет контроль за организацией питания обучающихся и воспитанников в муниципальных образовательных организациях, составлением нормативно-правовой и отчетно-аналитической документации.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3.2.Муниципальная образовательная организация обеспечивает соблюдение действующего законодательства РФ в сфере организации питания, в том числе:</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3.2.1.Предусматривает в соответствии с санитарно-эпидемиологическими требованиями выделение специальных помещений, холодильного и технологического оборудования для хранения продуктов и приготовления блюд.</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3.2.2.Передает предприятиям, оказывающим услуги по организации питания на основании договора безвозмездного пользования, объекты муниципального недвижимого и движимого имущества, закрепленные за муниципальными образовательными организациями на праве оперативного управления, в целях исполнения и на срок исполнения контракта в соответствии с Федеральным законом от 26.07.2006 N 135-ФЗ "О защите конкуренции", решением Волжской городской Думы Волгоградской области от 05.07.2013 N 376-ВГД "О порядке предоставления муниципального имущества, находящегося в собственности городского округа - город Волжский Волгоградской области, в аренду, в безвозмездное пользование, в доверительное управление, в концессию, на хранение".</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Заключает с предприятиями, оказывающими услуги по организации питания, договоры на возмещение затрат на электроэнергию, холодное и горячее водоснабжение, водоотведение, вывоз мусора, эксплуатационные услуги помещения для организации питания в соответствии с решением Волжской городской Думы Волгоградской области от 05.07.2013 N 376-ВГД "О порядке предоставления муниципального имущества, находящегося в собственности городского округа - город Волжский Волгоградской области, в аренду, в безвозмездное пользование, в доверительное управление, в концессию, на хранение".</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3.2.3.В помещениях, используемых в технологическом процессе приготовления пищи, устанавливает приборы учета электроэнергии, холодного и горячего водоснабжения.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3.2.4.Назначает приказом должностное лицо, ответственное за организацию питания в организации, за бракераж.</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3.2.5.Совместно с предприятием, оказывающим услуги по организации питания, создает условия для реализации на платной основе буфетной продукции и горячих блюд.</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3.2.6.Организует питание обучающихся за счет средств, поступающих из областного бюджета, для частичной компенсации стоимости питания в соответствии с Законом Волгоградской области от 10.11.2005 N 1111-ОД "Об организации питания обучающихся (1 - 11 классы) в общеобразовательных организациях Волгоградской области", Социальным кодексом Волгоградской области.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3.2.7.Предоставляет по запросам в управление образования информацию и отчеты об организации питания обучающихся и воспитанников.</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3.2.8.Ежедневно в обеденном зале вывешивает утвержденное руководителем образовательного учреждения меню.</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 xml:space="preserve">3.2.9.Создает приказом комиссию по контролю за организацией питания в муниципальной образовательной организации (качество пищи, выход блюд, соответствие фактического </w:t>
      </w:r>
      <w:r w:rsidRPr="00D93767">
        <w:rPr>
          <w:rFonts w:ascii="Helvetica" w:eastAsia="Times New Roman" w:hAnsi="Helvetica" w:cs="Helvetica"/>
          <w:color w:val="444444"/>
          <w:sz w:val="11"/>
          <w:szCs w:val="11"/>
          <w:shd w:val="clear" w:color="auto" w:fill="FFFFFF"/>
          <w:lang w:eastAsia="ru-RU"/>
        </w:rPr>
        <w:lastRenderedPageBreak/>
        <w:t xml:space="preserve">меню примерному десятидневному меню, согласованному с Территориальным отделом Управления Федеральной службы по надзору в сфере защиты прав потребителей и благополучия человека по Волгоградской области в городе Волжский, Ленинском, </w:t>
      </w:r>
      <w:proofErr w:type="spellStart"/>
      <w:r w:rsidRPr="00D93767">
        <w:rPr>
          <w:rFonts w:ascii="Helvetica" w:eastAsia="Times New Roman" w:hAnsi="Helvetica" w:cs="Helvetica"/>
          <w:color w:val="444444"/>
          <w:sz w:val="11"/>
          <w:szCs w:val="11"/>
          <w:shd w:val="clear" w:color="auto" w:fill="FFFFFF"/>
          <w:lang w:eastAsia="ru-RU"/>
        </w:rPr>
        <w:t>Среднеахтубинском</w:t>
      </w:r>
      <w:proofErr w:type="spellEnd"/>
      <w:r w:rsidRPr="00D93767">
        <w:rPr>
          <w:rFonts w:ascii="Helvetica" w:eastAsia="Times New Roman" w:hAnsi="Helvetica" w:cs="Helvetica"/>
          <w:color w:val="444444"/>
          <w:sz w:val="11"/>
          <w:szCs w:val="11"/>
          <w:shd w:val="clear" w:color="auto" w:fill="FFFFFF"/>
          <w:lang w:eastAsia="ru-RU"/>
        </w:rPr>
        <w:t>, Николаевском, Быковском районах, стоимость рационов питания, санитарное состояние обеденного зала, пищеблока) с включением в ее состав представителей администрации образовательной организации, ответственных за питание лиц, родительской общественности, медицинского работника, представителя предприятия, оказывающего услуги по организации питания.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3.2.10.Выполняет иные требования по организации питания в муниципальных образовательных организациях, предусмотренные законодательством РФ.</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3.3.Предприятие, оказывающее услуги по организации питания: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 xml:space="preserve">3.3.1.В своей деятельности по оказанию услуг по организации питания в муниципальных образовательных организациях руководствуется муниципальным контрактом (договором), Федеральным законом от 18.07.2011 N 223-ФЗ "О закупках товаров, работ, услуг отдельными видами юридических лиц", Федеральным законом от 30.03.1999 N 52-ФЗ "О санитарно-эпидемиологическом благополучии населения", постановлением Главного государственного санитарного врача Российской Федерации от 23.07.2008 N 45 "Об утверждении </w:t>
      </w:r>
      <w:proofErr w:type="spellStart"/>
      <w:r w:rsidRPr="00D93767">
        <w:rPr>
          <w:rFonts w:ascii="Helvetica" w:eastAsia="Times New Roman" w:hAnsi="Helvetica" w:cs="Helvetica"/>
          <w:color w:val="444444"/>
          <w:sz w:val="11"/>
          <w:szCs w:val="11"/>
          <w:shd w:val="clear" w:color="auto" w:fill="FFFFFF"/>
          <w:lang w:eastAsia="ru-RU"/>
        </w:rPr>
        <w:t>СанПиН</w:t>
      </w:r>
      <w:proofErr w:type="spellEnd"/>
      <w:r w:rsidRPr="00D93767">
        <w:rPr>
          <w:rFonts w:ascii="Helvetica" w:eastAsia="Times New Roman" w:hAnsi="Helvetica" w:cs="Helvetica"/>
          <w:color w:val="444444"/>
          <w:sz w:val="11"/>
          <w:szCs w:val="11"/>
          <w:shd w:val="clear" w:color="auto" w:fill="FFFFFF"/>
          <w:lang w:eastAsia="ru-RU"/>
        </w:rPr>
        <w:t xml:space="preserve"> 2.4.5.2409-08" (далее - </w:t>
      </w:r>
      <w:proofErr w:type="spellStart"/>
      <w:r w:rsidRPr="00D93767">
        <w:rPr>
          <w:rFonts w:ascii="Helvetica" w:eastAsia="Times New Roman" w:hAnsi="Helvetica" w:cs="Helvetica"/>
          <w:color w:val="444444"/>
          <w:sz w:val="11"/>
          <w:szCs w:val="11"/>
          <w:shd w:val="clear" w:color="auto" w:fill="FFFFFF"/>
          <w:lang w:eastAsia="ru-RU"/>
        </w:rPr>
        <w:t>СанПиН</w:t>
      </w:r>
      <w:proofErr w:type="spellEnd"/>
      <w:r w:rsidRPr="00D93767">
        <w:rPr>
          <w:rFonts w:ascii="Helvetica" w:eastAsia="Times New Roman" w:hAnsi="Helvetica" w:cs="Helvetica"/>
          <w:color w:val="444444"/>
          <w:sz w:val="11"/>
          <w:szCs w:val="11"/>
          <w:shd w:val="clear" w:color="auto" w:fill="FFFFFF"/>
          <w:lang w:eastAsia="ru-RU"/>
        </w:rPr>
        <w:t xml:space="preserve"> 2.4.5.2409-08), постановлением Главного государственного санитарного врача Российской Федерации от 15.05.2013 N 26 "Об утверждении </w:t>
      </w:r>
      <w:proofErr w:type="spellStart"/>
      <w:r w:rsidRPr="00D93767">
        <w:rPr>
          <w:rFonts w:ascii="Helvetica" w:eastAsia="Times New Roman" w:hAnsi="Helvetica" w:cs="Helvetica"/>
          <w:color w:val="444444"/>
          <w:sz w:val="11"/>
          <w:szCs w:val="11"/>
          <w:shd w:val="clear" w:color="auto" w:fill="FFFFFF"/>
          <w:lang w:eastAsia="ru-RU"/>
        </w:rPr>
        <w:t>СанПиН</w:t>
      </w:r>
      <w:proofErr w:type="spellEnd"/>
      <w:r w:rsidRPr="00D93767">
        <w:rPr>
          <w:rFonts w:ascii="Helvetica" w:eastAsia="Times New Roman" w:hAnsi="Helvetica" w:cs="Helvetica"/>
          <w:color w:val="444444"/>
          <w:sz w:val="11"/>
          <w:szCs w:val="11"/>
          <w:shd w:val="clear" w:color="auto" w:fill="FFFFFF"/>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D93767">
        <w:rPr>
          <w:rFonts w:ascii="Helvetica" w:eastAsia="Times New Roman" w:hAnsi="Helvetica" w:cs="Helvetica"/>
          <w:color w:val="444444"/>
          <w:sz w:val="11"/>
          <w:szCs w:val="11"/>
          <w:shd w:val="clear" w:color="auto" w:fill="FFFFFF"/>
          <w:lang w:eastAsia="ru-RU"/>
        </w:rPr>
        <w:t>СанПиН</w:t>
      </w:r>
      <w:proofErr w:type="spellEnd"/>
      <w:r w:rsidRPr="00D93767">
        <w:rPr>
          <w:rFonts w:ascii="Helvetica" w:eastAsia="Times New Roman" w:hAnsi="Helvetica" w:cs="Helvetica"/>
          <w:color w:val="444444"/>
          <w:sz w:val="11"/>
          <w:szCs w:val="11"/>
          <w:shd w:val="clear" w:color="auto" w:fill="FFFFFF"/>
          <w:lang w:eastAsia="ru-RU"/>
        </w:rPr>
        <w:t xml:space="preserve"> 2.4.1.3049-13), постановлением комитета тарифного регулирования Волгоградской области от 30.07.2014 N 29/1 "Об утверждении предельного размера наценки на продукцию, реализуемую предприятиями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территории Волгоградской области", решением Волжской городской Думы Волгоградской области от 05.07.2013 N 376-ВГД "О порядке предоставления муниципального имущества, находящегося в собственности городского округа - город Волжский Волгоградской области, в аренду, в безвозмездное пользование, в доверительное управление, в концессию, на хранение".</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 xml:space="preserve">3.3.2.При заключении муниципального контракта (договора) с муниципальными общеобразовательными организациями разрабатывает примерное меню на период не менее 2 недель (10 - 14 дней), составленное с учетом требований </w:t>
      </w:r>
      <w:proofErr w:type="spellStart"/>
      <w:r w:rsidRPr="00D93767">
        <w:rPr>
          <w:rFonts w:ascii="Helvetica" w:eastAsia="Times New Roman" w:hAnsi="Helvetica" w:cs="Helvetica"/>
          <w:color w:val="444444"/>
          <w:sz w:val="11"/>
          <w:szCs w:val="11"/>
          <w:shd w:val="clear" w:color="auto" w:fill="FFFFFF"/>
          <w:lang w:eastAsia="ru-RU"/>
        </w:rPr>
        <w:t>СанПиН</w:t>
      </w:r>
      <w:proofErr w:type="spellEnd"/>
      <w:r w:rsidRPr="00D93767">
        <w:rPr>
          <w:rFonts w:ascii="Helvetica" w:eastAsia="Times New Roman" w:hAnsi="Helvetica" w:cs="Helvetica"/>
          <w:color w:val="444444"/>
          <w:sz w:val="11"/>
          <w:szCs w:val="11"/>
          <w:shd w:val="clear" w:color="auto" w:fill="FFFFFF"/>
          <w:lang w:eastAsia="ru-RU"/>
        </w:rPr>
        <w:t xml:space="preserve"> 2.4.5.2409-08, которое согласовывает с руководителем муниципальной общеобразовательной организации и с Территориальным отделом Управления Федеральной службы по надзору в сфере защиты прав потребителей и благополучия человека по Волгоградской области в городе Волжский, Ленинском, </w:t>
      </w:r>
      <w:proofErr w:type="spellStart"/>
      <w:r w:rsidRPr="00D93767">
        <w:rPr>
          <w:rFonts w:ascii="Helvetica" w:eastAsia="Times New Roman" w:hAnsi="Helvetica" w:cs="Helvetica"/>
          <w:color w:val="444444"/>
          <w:sz w:val="11"/>
          <w:szCs w:val="11"/>
          <w:shd w:val="clear" w:color="auto" w:fill="FFFFFF"/>
          <w:lang w:eastAsia="ru-RU"/>
        </w:rPr>
        <w:t>Среднеахтубинском</w:t>
      </w:r>
      <w:proofErr w:type="spellEnd"/>
      <w:r w:rsidRPr="00D93767">
        <w:rPr>
          <w:rFonts w:ascii="Helvetica" w:eastAsia="Times New Roman" w:hAnsi="Helvetica" w:cs="Helvetica"/>
          <w:color w:val="444444"/>
          <w:sz w:val="11"/>
          <w:szCs w:val="11"/>
          <w:shd w:val="clear" w:color="auto" w:fill="FFFFFF"/>
          <w:lang w:eastAsia="ru-RU"/>
        </w:rPr>
        <w:t>, Николаевском, Быковском районах.</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 xml:space="preserve">3.3.3.При заключении муниципального контракта (договора) с муниципальными дошкольными образовательными организациями разрабатывает примерное меню на период не менее 2 недель (10 - 14 дней), составленное с учетом требований </w:t>
      </w:r>
      <w:proofErr w:type="spellStart"/>
      <w:r w:rsidRPr="00D93767">
        <w:rPr>
          <w:rFonts w:ascii="Helvetica" w:eastAsia="Times New Roman" w:hAnsi="Helvetica" w:cs="Helvetica"/>
          <w:color w:val="444444"/>
          <w:sz w:val="11"/>
          <w:szCs w:val="11"/>
          <w:shd w:val="clear" w:color="auto" w:fill="FFFFFF"/>
          <w:lang w:eastAsia="ru-RU"/>
        </w:rPr>
        <w:t>СанПиН</w:t>
      </w:r>
      <w:proofErr w:type="spellEnd"/>
      <w:r w:rsidRPr="00D93767">
        <w:rPr>
          <w:rFonts w:ascii="Helvetica" w:eastAsia="Times New Roman" w:hAnsi="Helvetica" w:cs="Helvetica"/>
          <w:color w:val="444444"/>
          <w:sz w:val="11"/>
          <w:szCs w:val="11"/>
          <w:shd w:val="clear" w:color="auto" w:fill="FFFFFF"/>
          <w:lang w:eastAsia="ru-RU"/>
        </w:rPr>
        <w:t xml:space="preserve"> 2.4.1.3049-13, которое согласовывает с руководителем муниципальной дошкольной образовательной организации.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 xml:space="preserve">3.3.4.Поставляет в пищеблоки муниципальных образовательных организаций продовольственное сырье, полуфабрикаты и пищевые продукты, соответствующие требованиям </w:t>
      </w:r>
      <w:proofErr w:type="spellStart"/>
      <w:r w:rsidRPr="00D93767">
        <w:rPr>
          <w:rFonts w:ascii="Helvetica" w:eastAsia="Times New Roman" w:hAnsi="Helvetica" w:cs="Helvetica"/>
          <w:color w:val="444444"/>
          <w:sz w:val="11"/>
          <w:szCs w:val="11"/>
          <w:shd w:val="clear" w:color="auto" w:fill="FFFFFF"/>
          <w:lang w:eastAsia="ru-RU"/>
        </w:rPr>
        <w:t>СанПиН</w:t>
      </w:r>
      <w:proofErr w:type="spellEnd"/>
      <w:r w:rsidRPr="00D93767">
        <w:rPr>
          <w:rFonts w:ascii="Helvetica" w:eastAsia="Times New Roman" w:hAnsi="Helvetica" w:cs="Helvetica"/>
          <w:color w:val="444444"/>
          <w:sz w:val="11"/>
          <w:szCs w:val="11"/>
          <w:shd w:val="clear" w:color="auto" w:fill="FFFFFF"/>
          <w:lang w:eastAsia="ru-RU"/>
        </w:rPr>
        <w:t xml:space="preserve"> 2.4.5.2409-08, </w:t>
      </w:r>
      <w:proofErr w:type="spellStart"/>
      <w:r w:rsidRPr="00D93767">
        <w:rPr>
          <w:rFonts w:ascii="Helvetica" w:eastAsia="Times New Roman" w:hAnsi="Helvetica" w:cs="Helvetica"/>
          <w:color w:val="444444"/>
          <w:sz w:val="11"/>
          <w:szCs w:val="11"/>
          <w:shd w:val="clear" w:color="auto" w:fill="FFFFFF"/>
          <w:lang w:eastAsia="ru-RU"/>
        </w:rPr>
        <w:t>СанПиН</w:t>
      </w:r>
      <w:proofErr w:type="spellEnd"/>
      <w:r w:rsidRPr="00D93767">
        <w:rPr>
          <w:rFonts w:ascii="Helvetica" w:eastAsia="Times New Roman" w:hAnsi="Helvetica" w:cs="Helvetica"/>
          <w:color w:val="444444"/>
          <w:sz w:val="11"/>
          <w:szCs w:val="11"/>
          <w:shd w:val="clear" w:color="auto" w:fill="FFFFFF"/>
          <w:lang w:eastAsia="ru-RU"/>
        </w:rPr>
        <w:t xml:space="preserve"> 2.4.1.3049-13, с сопроводительными документами, подтверждающими их качество и безопасность.</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3.3.5.При хранении пищевых продуктов обеспечивает строгое соблюдение правил товарного соседства, норм складирования, сроков годности и условий хранения.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3.3.6.Направляет в муниципальные образовательные организации работников пищеблоков, имеющих необходимую квалификацию, санитарно-гигиеническую подготовку и прошедших медицинский осмотр, в соответствии с санитарно-эпидемиологическим законодательством.</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3.3.7.Совместно с образовательным учреждением создает условия для реализации на платной основе буфетной продукции и горячих блюд.</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3.3.8.Организует в общеобразовательных организациях питание обучающихся льготных категорий за счет средств областного и городского бюджетов, в дошкольных образовательных организациях - питание воспитанников льготных категорий за счет средств городского бюджета.</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 xml:space="preserve">3.3.9.Обеспечивает оснащение пищеблоков необходимым торгово-технологическим оборудованием (механическим, холодильным, тепловым, </w:t>
      </w:r>
      <w:proofErr w:type="spellStart"/>
      <w:r w:rsidRPr="00D93767">
        <w:rPr>
          <w:rFonts w:ascii="Helvetica" w:eastAsia="Times New Roman" w:hAnsi="Helvetica" w:cs="Helvetica"/>
          <w:color w:val="444444"/>
          <w:sz w:val="11"/>
          <w:szCs w:val="11"/>
          <w:shd w:val="clear" w:color="auto" w:fill="FFFFFF"/>
          <w:lang w:eastAsia="ru-RU"/>
        </w:rPr>
        <w:t>весоизмерительным</w:t>
      </w:r>
      <w:proofErr w:type="spellEnd"/>
      <w:r w:rsidRPr="00D93767">
        <w:rPr>
          <w:rFonts w:ascii="Helvetica" w:eastAsia="Times New Roman" w:hAnsi="Helvetica" w:cs="Helvetica"/>
          <w:color w:val="444444"/>
          <w:sz w:val="11"/>
          <w:szCs w:val="11"/>
          <w:shd w:val="clear" w:color="auto" w:fill="FFFFFF"/>
          <w:lang w:eastAsia="ru-RU"/>
        </w:rPr>
        <w:t>), инвентарем, посудой, столовыми приборами, спецодеждой, моющими средствами в соответствии с санитарно-эпидемиологическим законодательством РФ.</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3.3.10.Обеспечивает сохранность помещения и движимого имущества, полученного на основании договоров безвозмездного пользования, включая осуществление текущего и капитального ремонта, несет расходы на его содержание с соблюдением установленных правил и требований санитарно-эпидемиологического законодательства РФ, технической и пожарной инспекции, правильную эксплуатацию, принимает меры по рациональному, экономичному использованию силовой электроэнергии, горячей и холодной воды.</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3.3.11.Использует по договорам безвозмездного пользования объекты муниципального недвижимого и движимого имущества, закрепленные за муниципальными образовательными организациями на праве оперативного управления, в целях исполнения и на срок исполнения контракта в соответствии с Федеральным законом от 26.07.2006 N 135-ФЗ "О защите конкуренции", решением Волжской городской Думы Волгоградской области от 05.07.2013 N 376-ВГД "О порядке предоставления муниципального имущества, находящегося в собственности городского округа - город Волжский Волгоградской области, в аренду, в безвозмездное пользование, в доверительное управление, в концессию, на хранение".</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3.3.12.Возмещает затраты за электроэнергию, холодное и горячее водоснабжение, водоотведение, вывоз мусора, эксплуатационные услуги помещения для организации питания в порядке, предусмотренном в договоре.</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4.Права и обязанности родителей (законных представителей)</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4.1.Родители (законные представители) имеют право:</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4.1.1.Вносить в установленном порядке в администрацию муниципальной образовательной организации предложения по улучшению организации питания лично, через родительский комитет.</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4.1.2.Знакомиться с примерным двухнедельным и ежедневным меню, ценами на готовую продукцию в школьных столовых и буфетах.</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4.1.3.В общеобразовательном учреждении подать заявление на предоставление мер социальной поддержки (получение частичной компенсации стоимости питания) в случаях, предусмотренных действующим законодательством.</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4.2.Родители (законные представители) обязаны:</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4.2.1.Своевременно предупреждать медицинского работника об аллергических реакциях на продукты питания, которые имеются у ребенка.</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4.2.2.Вести разъяснительную работу со своими детьми по формированию культуры здорового и правильного питания.</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Глава городского</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округа - город Волжский</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Волгоградской области</w:t>
      </w:r>
      <w:r w:rsidRPr="00D93767">
        <w:rPr>
          <w:rFonts w:ascii="Helvetica" w:eastAsia="Times New Roman" w:hAnsi="Helvetica" w:cs="Helvetica"/>
          <w:color w:val="444444"/>
          <w:sz w:val="11"/>
          <w:szCs w:val="11"/>
          <w:lang w:eastAsia="ru-RU"/>
        </w:rPr>
        <w:br/>
      </w:r>
      <w:r w:rsidRPr="00D93767">
        <w:rPr>
          <w:rFonts w:ascii="Helvetica" w:eastAsia="Times New Roman" w:hAnsi="Helvetica" w:cs="Helvetica"/>
          <w:color w:val="444444"/>
          <w:sz w:val="11"/>
          <w:szCs w:val="11"/>
          <w:shd w:val="clear" w:color="auto" w:fill="FFFFFF"/>
          <w:lang w:eastAsia="ru-RU"/>
        </w:rPr>
        <w:t>И.Н.ВОРОНИН</w:t>
      </w:r>
    </w:p>
    <w:sectPr w:rsidR="00D93767" w:rsidSect="00346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characterSpacingControl w:val="doNotCompress"/>
  <w:compat/>
  <w:rsids>
    <w:rsidRoot w:val="00D93767"/>
    <w:rsid w:val="00135C9A"/>
    <w:rsid w:val="00346E20"/>
    <w:rsid w:val="00D93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20"/>
  </w:style>
  <w:style w:type="paragraph" w:styleId="1">
    <w:name w:val="heading 1"/>
    <w:basedOn w:val="a"/>
    <w:link w:val="10"/>
    <w:uiPriority w:val="9"/>
    <w:qFormat/>
    <w:rsid w:val="00D93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37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7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376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732194396">
      <w:bodyDiv w:val="1"/>
      <w:marLeft w:val="0"/>
      <w:marRight w:val="0"/>
      <w:marTop w:val="0"/>
      <w:marBottom w:val="0"/>
      <w:divBdr>
        <w:top w:val="none" w:sz="0" w:space="0" w:color="auto"/>
        <w:left w:val="none" w:sz="0" w:space="0" w:color="auto"/>
        <w:bottom w:val="none" w:sz="0" w:space="0" w:color="auto"/>
        <w:right w:val="none" w:sz="0" w:space="0" w:color="auto"/>
      </w:divBdr>
    </w:div>
    <w:div w:id="19264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2480</Words>
  <Characters>14138</Characters>
  <Application>Microsoft Office Word</Application>
  <DocSecurity>0</DocSecurity>
  <Lines>117</Lines>
  <Paragraphs>33</Paragraphs>
  <ScaleCrop>false</ScaleCrop>
  <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Filatova</cp:lastModifiedBy>
  <cp:revision>1</cp:revision>
  <dcterms:created xsi:type="dcterms:W3CDTF">2021-03-09T09:14:00Z</dcterms:created>
  <dcterms:modified xsi:type="dcterms:W3CDTF">2021-03-09T09:18:00Z</dcterms:modified>
</cp:coreProperties>
</file>